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2D" w:rsidRDefault="005E4B3D" w:rsidP="00B24F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742D" w:rsidTr="0032742D">
        <w:tc>
          <w:tcPr>
            <w:tcW w:w="4785" w:type="dxa"/>
          </w:tcPr>
          <w:p w:rsidR="0032742D" w:rsidRDefault="0032742D" w:rsidP="00B24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742D" w:rsidRPr="00E11BAB" w:rsidRDefault="0032742D" w:rsidP="0032742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BAB">
              <w:rPr>
                <w:rFonts w:ascii="Times New Roman" w:hAnsi="Times New Roman" w:cs="Times New Roman"/>
                <w:b/>
                <w:sz w:val="28"/>
                <w:szCs w:val="28"/>
              </w:rPr>
              <w:t>Н.Н. Тетеревенко</w:t>
            </w:r>
          </w:p>
          <w:p w:rsidR="0032742D" w:rsidRPr="00E11BAB" w:rsidRDefault="0032742D" w:rsidP="003274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AB">
              <w:rPr>
                <w:rFonts w:ascii="Times New Roman" w:hAnsi="Times New Roman" w:cs="Times New Roman"/>
                <w:sz w:val="24"/>
                <w:szCs w:val="24"/>
              </w:rPr>
              <w:t>Главный хранитель музейных предметов</w:t>
            </w:r>
          </w:p>
          <w:p w:rsidR="0032742D" w:rsidRPr="00E11BAB" w:rsidRDefault="0032742D" w:rsidP="003274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AB">
              <w:rPr>
                <w:rFonts w:ascii="Times New Roman" w:hAnsi="Times New Roman" w:cs="Times New Roman"/>
                <w:sz w:val="24"/>
                <w:szCs w:val="24"/>
              </w:rPr>
              <w:t>МКУК ТГП ТР «Тихорецкий историко-</w:t>
            </w:r>
          </w:p>
          <w:p w:rsidR="0032742D" w:rsidRPr="0032742D" w:rsidRDefault="0032742D" w:rsidP="003274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AB">
              <w:rPr>
                <w:rFonts w:ascii="Times New Roman" w:hAnsi="Times New Roman" w:cs="Times New Roman"/>
                <w:sz w:val="24"/>
                <w:szCs w:val="24"/>
              </w:rPr>
              <w:t>краеведческий музей»</w:t>
            </w:r>
          </w:p>
        </w:tc>
      </w:tr>
    </w:tbl>
    <w:p w:rsidR="005E4B3D" w:rsidRDefault="0032742D" w:rsidP="00B24F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B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05303" w:rsidRPr="0032742D" w:rsidRDefault="00D922B9" w:rsidP="00B24F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742D">
        <w:rPr>
          <w:rFonts w:ascii="Times New Roman" w:hAnsi="Times New Roman" w:cs="Times New Roman"/>
          <w:sz w:val="28"/>
          <w:szCs w:val="28"/>
        </w:rPr>
        <w:t>Фролов и мы. Размышления провинциала.</w:t>
      </w:r>
    </w:p>
    <w:bookmarkEnd w:id="0"/>
    <w:p w:rsidR="00D771F5" w:rsidRPr="00E11BAB" w:rsidRDefault="00D771F5" w:rsidP="00B24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C85" w:rsidRDefault="00D922B9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B0">
        <w:rPr>
          <w:rFonts w:ascii="Times New Roman" w:hAnsi="Times New Roman" w:cs="Times New Roman"/>
          <w:sz w:val="28"/>
          <w:szCs w:val="28"/>
        </w:rPr>
        <w:t>Знакомство с творчеством Ивана Тимофеевича Фролова для меня прошло прямо «по Марксу». У Карла Маркса есть работа «Размышления юноши при выборе профессии» [1]. Так и я, паренек из маленького города на юге России в 1980 году, когда мне было восемнадцать лет, решил пойти в библиотеку, чтобы набраться знаний из умных книг. Для меня тогда важно было узнать, для чего живет человек, в чем смысл его жизни.</w:t>
      </w:r>
      <w:r w:rsidR="00715A6A" w:rsidRPr="00E71EB0">
        <w:rPr>
          <w:rFonts w:ascii="Times New Roman" w:hAnsi="Times New Roman" w:cs="Times New Roman"/>
          <w:sz w:val="28"/>
          <w:szCs w:val="28"/>
        </w:rPr>
        <w:t xml:space="preserve"> В библиотеке были книги «Деятельность. Сознание. Личность». А.Н. Леонть</w:t>
      </w:r>
      <w:r w:rsidR="006A7083" w:rsidRPr="00E71EB0">
        <w:rPr>
          <w:rFonts w:ascii="Times New Roman" w:hAnsi="Times New Roman" w:cs="Times New Roman"/>
          <w:sz w:val="28"/>
          <w:szCs w:val="28"/>
        </w:rPr>
        <w:t xml:space="preserve">ева </w:t>
      </w:r>
      <w:r w:rsidR="00715A6A" w:rsidRPr="00E71EB0">
        <w:rPr>
          <w:rFonts w:ascii="Times New Roman" w:hAnsi="Times New Roman" w:cs="Times New Roman"/>
          <w:sz w:val="28"/>
          <w:szCs w:val="28"/>
        </w:rPr>
        <w:t>[2], «Сократ и мы» В.И.</w:t>
      </w:r>
      <w:r w:rsidR="006A7083" w:rsidRPr="00E71EB0">
        <w:rPr>
          <w:rFonts w:ascii="Times New Roman" w:hAnsi="Times New Roman" w:cs="Times New Roman"/>
          <w:sz w:val="28"/>
          <w:szCs w:val="28"/>
        </w:rPr>
        <w:t xml:space="preserve"> </w:t>
      </w:r>
      <w:r w:rsidR="00715A6A" w:rsidRPr="00E71EB0">
        <w:rPr>
          <w:rFonts w:ascii="Times New Roman" w:hAnsi="Times New Roman" w:cs="Times New Roman"/>
          <w:sz w:val="28"/>
          <w:szCs w:val="28"/>
        </w:rPr>
        <w:t>Толстых [3].</w:t>
      </w:r>
      <w:r w:rsidR="002B6C99" w:rsidRPr="00E71EB0">
        <w:rPr>
          <w:rFonts w:ascii="Times New Roman" w:hAnsi="Times New Roman" w:cs="Times New Roman"/>
          <w:sz w:val="28"/>
          <w:szCs w:val="28"/>
        </w:rPr>
        <w:t xml:space="preserve"> </w:t>
      </w:r>
      <w:r w:rsidR="00715A6A" w:rsidRPr="00E71EB0">
        <w:rPr>
          <w:rFonts w:ascii="Times New Roman" w:hAnsi="Times New Roman" w:cs="Times New Roman"/>
          <w:sz w:val="28"/>
          <w:szCs w:val="28"/>
        </w:rPr>
        <w:t xml:space="preserve">Книги были обращены к молодежи и прививали высокие </w:t>
      </w:r>
      <w:r w:rsidR="002B6C99" w:rsidRPr="00E71EB0">
        <w:rPr>
          <w:rFonts w:ascii="Times New Roman" w:hAnsi="Times New Roman" w:cs="Times New Roman"/>
          <w:sz w:val="28"/>
          <w:szCs w:val="28"/>
        </w:rPr>
        <w:t>коммунистические идеалы. В библиотеке меня</w:t>
      </w:r>
      <w:r w:rsidR="00715A6A" w:rsidRPr="00E71EB0">
        <w:rPr>
          <w:rFonts w:ascii="Times New Roman" w:hAnsi="Times New Roman" w:cs="Times New Roman"/>
          <w:sz w:val="28"/>
          <w:szCs w:val="28"/>
        </w:rPr>
        <w:t xml:space="preserve"> больше заинтересовала </w:t>
      </w:r>
      <w:r w:rsidR="002B6C99" w:rsidRPr="00E71EB0">
        <w:rPr>
          <w:rFonts w:ascii="Times New Roman" w:hAnsi="Times New Roman" w:cs="Times New Roman"/>
          <w:sz w:val="28"/>
          <w:szCs w:val="28"/>
        </w:rPr>
        <w:t>книга И.Т.</w:t>
      </w:r>
      <w:r w:rsidR="006A7083" w:rsidRPr="00E71EB0">
        <w:rPr>
          <w:rFonts w:ascii="Times New Roman" w:hAnsi="Times New Roman" w:cs="Times New Roman"/>
          <w:sz w:val="28"/>
          <w:szCs w:val="28"/>
        </w:rPr>
        <w:t xml:space="preserve"> Фролова «Перспективы человека» </w:t>
      </w:r>
      <w:r w:rsidR="002B6C99" w:rsidRPr="00E71EB0">
        <w:rPr>
          <w:rFonts w:ascii="Times New Roman" w:hAnsi="Times New Roman" w:cs="Times New Roman"/>
          <w:sz w:val="28"/>
          <w:szCs w:val="28"/>
        </w:rPr>
        <w:t>[4]. Книга была нап</w:t>
      </w:r>
      <w:r w:rsidR="006A7083" w:rsidRPr="00E71EB0">
        <w:rPr>
          <w:rFonts w:ascii="Times New Roman" w:hAnsi="Times New Roman" w:cs="Times New Roman"/>
          <w:sz w:val="28"/>
          <w:szCs w:val="28"/>
        </w:rPr>
        <w:t xml:space="preserve">исана простым, понятным языком </w:t>
      </w:r>
      <w:r w:rsidR="002B6C99" w:rsidRPr="00E71EB0">
        <w:rPr>
          <w:rFonts w:ascii="Times New Roman" w:hAnsi="Times New Roman" w:cs="Times New Roman"/>
          <w:sz w:val="28"/>
          <w:szCs w:val="28"/>
        </w:rPr>
        <w:t>и увлекла меня. Так философ, биолог И.Т.</w:t>
      </w:r>
      <w:r w:rsidR="006A7083" w:rsidRPr="00E71EB0">
        <w:rPr>
          <w:rFonts w:ascii="Times New Roman" w:hAnsi="Times New Roman" w:cs="Times New Roman"/>
          <w:sz w:val="28"/>
          <w:szCs w:val="28"/>
        </w:rPr>
        <w:t xml:space="preserve"> </w:t>
      </w:r>
      <w:r w:rsidR="002B6C99" w:rsidRPr="00E71EB0">
        <w:rPr>
          <w:rFonts w:ascii="Times New Roman" w:hAnsi="Times New Roman" w:cs="Times New Roman"/>
          <w:sz w:val="28"/>
          <w:szCs w:val="28"/>
        </w:rPr>
        <w:t xml:space="preserve">Фролов стал для меня Учителем. </w:t>
      </w:r>
      <w:r w:rsidR="00C224BC" w:rsidRPr="00E71EB0">
        <w:rPr>
          <w:rFonts w:ascii="Times New Roman" w:hAnsi="Times New Roman" w:cs="Times New Roman"/>
          <w:sz w:val="28"/>
          <w:szCs w:val="28"/>
        </w:rPr>
        <w:t xml:space="preserve">Уважение и любовь к Учителю я пронес все последующие годы. </w:t>
      </w:r>
      <w:r w:rsidR="00230A8A" w:rsidRPr="00E71EB0">
        <w:rPr>
          <w:rFonts w:ascii="Times New Roman" w:hAnsi="Times New Roman" w:cs="Times New Roman"/>
          <w:sz w:val="28"/>
          <w:szCs w:val="28"/>
        </w:rPr>
        <w:t xml:space="preserve">Впоследствии, сравнивая философский стиль И.Т. Фролова с </w:t>
      </w:r>
      <w:r w:rsidR="000E7983" w:rsidRPr="00E71EB0">
        <w:rPr>
          <w:rFonts w:ascii="Times New Roman" w:hAnsi="Times New Roman" w:cs="Times New Roman"/>
          <w:sz w:val="28"/>
          <w:szCs w:val="28"/>
        </w:rPr>
        <w:t>П.И</w:t>
      </w:r>
      <w:r w:rsidR="000E7983">
        <w:rPr>
          <w:rFonts w:ascii="Times New Roman" w:hAnsi="Times New Roman" w:cs="Times New Roman"/>
          <w:sz w:val="28"/>
          <w:szCs w:val="28"/>
        </w:rPr>
        <w:t>.</w:t>
      </w:r>
      <w:r w:rsidR="000E7983" w:rsidRPr="00E71EB0">
        <w:rPr>
          <w:rFonts w:ascii="Times New Roman" w:hAnsi="Times New Roman" w:cs="Times New Roman"/>
          <w:sz w:val="28"/>
          <w:szCs w:val="28"/>
        </w:rPr>
        <w:t xml:space="preserve"> </w:t>
      </w:r>
      <w:r w:rsidR="00230A8A" w:rsidRPr="00E71EB0">
        <w:rPr>
          <w:rFonts w:ascii="Times New Roman" w:hAnsi="Times New Roman" w:cs="Times New Roman"/>
          <w:sz w:val="28"/>
          <w:szCs w:val="28"/>
        </w:rPr>
        <w:t xml:space="preserve">Ойзерманом, все-таки я отдавал </w:t>
      </w:r>
      <w:r w:rsidR="002D1C85" w:rsidRPr="00E71EB0">
        <w:rPr>
          <w:rFonts w:ascii="Times New Roman" w:hAnsi="Times New Roman" w:cs="Times New Roman"/>
          <w:sz w:val="28"/>
          <w:szCs w:val="28"/>
        </w:rPr>
        <w:t>предпочтение книгам И.Т.</w:t>
      </w:r>
      <w:r w:rsidR="006A7083" w:rsidRPr="00E71EB0">
        <w:rPr>
          <w:rFonts w:ascii="Times New Roman" w:hAnsi="Times New Roman" w:cs="Times New Roman"/>
          <w:sz w:val="28"/>
          <w:szCs w:val="28"/>
        </w:rPr>
        <w:t xml:space="preserve"> </w:t>
      </w:r>
      <w:r w:rsidR="002D1C85" w:rsidRPr="00E71EB0">
        <w:rPr>
          <w:rFonts w:ascii="Times New Roman" w:hAnsi="Times New Roman" w:cs="Times New Roman"/>
          <w:sz w:val="28"/>
          <w:szCs w:val="28"/>
        </w:rPr>
        <w:t>Фролова. Т.И. Ойзерман в книге «Проблемы историко-философской науки» [5] поднимался до таких абстрактных высот, что в итоге читатель мог потерять нить мысли. Зато, оперируя специфическими философскими терминами, философ сохранял свою своб</w:t>
      </w:r>
      <w:r w:rsidR="005E4B3D">
        <w:rPr>
          <w:rFonts w:ascii="Times New Roman" w:hAnsi="Times New Roman" w:cs="Times New Roman"/>
          <w:sz w:val="28"/>
          <w:szCs w:val="28"/>
        </w:rPr>
        <w:t>оду мыслить.</w:t>
      </w:r>
    </w:p>
    <w:p w:rsidR="0032742D" w:rsidRPr="00E71EB0" w:rsidRDefault="0032742D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2B9" w:rsidRDefault="00C224BC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B0">
        <w:rPr>
          <w:rFonts w:ascii="Times New Roman" w:hAnsi="Times New Roman" w:cs="Times New Roman"/>
          <w:sz w:val="28"/>
          <w:szCs w:val="28"/>
        </w:rPr>
        <w:t>Вторым значимым д</w:t>
      </w:r>
      <w:r w:rsidR="00B33977" w:rsidRPr="00E71EB0">
        <w:rPr>
          <w:rFonts w:ascii="Times New Roman" w:hAnsi="Times New Roman" w:cs="Times New Roman"/>
          <w:sz w:val="28"/>
          <w:szCs w:val="28"/>
        </w:rPr>
        <w:t xml:space="preserve">ля меня открытием стала книга Константина </w:t>
      </w:r>
      <w:proofErr w:type="spellStart"/>
      <w:r w:rsidRPr="00E71EB0">
        <w:rPr>
          <w:rFonts w:ascii="Times New Roman" w:hAnsi="Times New Roman" w:cs="Times New Roman"/>
          <w:sz w:val="28"/>
          <w:szCs w:val="28"/>
        </w:rPr>
        <w:t>Ломунова</w:t>
      </w:r>
      <w:proofErr w:type="spellEnd"/>
      <w:r w:rsidRPr="00E71EB0">
        <w:rPr>
          <w:rFonts w:ascii="Times New Roman" w:hAnsi="Times New Roman" w:cs="Times New Roman"/>
          <w:sz w:val="28"/>
          <w:szCs w:val="28"/>
        </w:rPr>
        <w:t xml:space="preserve"> «Лев Толстой в современном мире» </w:t>
      </w:r>
      <w:r w:rsidR="002D1C85" w:rsidRPr="00E71EB0">
        <w:rPr>
          <w:rFonts w:ascii="Times New Roman" w:hAnsi="Times New Roman" w:cs="Times New Roman"/>
          <w:sz w:val="28"/>
          <w:szCs w:val="28"/>
        </w:rPr>
        <w:t>[6</w:t>
      </w:r>
      <w:r w:rsidRPr="00E71EB0">
        <w:rPr>
          <w:rFonts w:ascii="Times New Roman" w:hAnsi="Times New Roman" w:cs="Times New Roman"/>
          <w:sz w:val="28"/>
          <w:szCs w:val="28"/>
        </w:rPr>
        <w:t xml:space="preserve">].  После нее у меня появилось глубочайшее уважение </w:t>
      </w:r>
      <w:r w:rsidR="00E1238D" w:rsidRPr="00E71EB0">
        <w:rPr>
          <w:rFonts w:ascii="Times New Roman" w:hAnsi="Times New Roman" w:cs="Times New Roman"/>
          <w:sz w:val="28"/>
          <w:szCs w:val="28"/>
        </w:rPr>
        <w:t xml:space="preserve">и интерес </w:t>
      </w:r>
      <w:r w:rsidRPr="00E71EB0">
        <w:rPr>
          <w:rFonts w:ascii="Times New Roman" w:hAnsi="Times New Roman" w:cs="Times New Roman"/>
          <w:sz w:val="28"/>
          <w:szCs w:val="28"/>
        </w:rPr>
        <w:t xml:space="preserve">к </w:t>
      </w:r>
      <w:r w:rsidR="00E1238D" w:rsidRPr="00E71EB0">
        <w:rPr>
          <w:rFonts w:ascii="Times New Roman" w:hAnsi="Times New Roman" w:cs="Times New Roman"/>
          <w:sz w:val="28"/>
          <w:szCs w:val="28"/>
        </w:rPr>
        <w:t xml:space="preserve">произведениям гения русской </w:t>
      </w:r>
      <w:r w:rsidR="00E1238D" w:rsidRPr="00E71EB0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</w:t>
      </w:r>
      <w:proofErr w:type="spellStart"/>
      <w:r w:rsidR="00E1238D" w:rsidRPr="00E71EB0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E71EB0">
        <w:rPr>
          <w:rFonts w:ascii="Times New Roman" w:hAnsi="Times New Roman" w:cs="Times New Roman"/>
          <w:sz w:val="28"/>
          <w:szCs w:val="28"/>
        </w:rPr>
        <w:t xml:space="preserve">. Вот так началось мое приобщение </w:t>
      </w:r>
      <w:r w:rsidR="00B24FE5" w:rsidRPr="00E71EB0">
        <w:rPr>
          <w:rFonts w:ascii="Times New Roman" w:hAnsi="Times New Roman" w:cs="Times New Roman"/>
          <w:sz w:val="28"/>
          <w:szCs w:val="28"/>
        </w:rPr>
        <w:t>к духовной</w:t>
      </w:r>
      <w:r w:rsidRPr="00E71EB0">
        <w:rPr>
          <w:rFonts w:ascii="Times New Roman" w:hAnsi="Times New Roman" w:cs="Times New Roman"/>
          <w:sz w:val="28"/>
          <w:szCs w:val="28"/>
        </w:rPr>
        <w:t xml:space="preserve"> культуре.</w:t>
      </w:r>
      <w:r w:rsidR="00B06625" w:rsidRPr="00E71EB0">
        <w:rPr>
          <w:rFonts w:ascii="Times New Roman" w:hAnsi="Times New Roman" w:cs="Times New Roman"/>
          <w:sz w:val="28"/>
          <w:szCs w:val="28"/>
        </w:rPr>
        <w:t xml:space="preserve"> Автор заранее приноси</w:t>
      </w:r>
      <w:r w:rsidR="00E51A04">
        <w:rPr>
          <w:rFonts w:ascii="Times New Roman" w:hAnsi="Times New Roman" w:cs="Times New Roman"/>
          <w:sz w:val="28"/>
          <w:szCs w:val="28"/>
        </w:rPr>
        <w:t>т извинения за простой</w:t>
      </w:r>
      <w:r w:rsidR="00B06625" w:rsidRPr="00E71EB0">
        <w:rPr>
          <w:rFonts w:ascii="Times New Roman" w:hAnsi="Times New Roman" w:cs="Times New Roman"/>
          <w:sz w:val="28"/>
          <w:szCs w:val="28"/>
        </w:rPr>
        <w:t xml:space="preserve"> стиль изложения, не претендующий на высокую научность.</w:t>
      </w:r>
    </w:p>
    <w:p w:rsidR="0032742D" w:rsidRPr="00E71EB0" w:rsidRDefault="0032742D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977" w:rsidRDefault="00B33977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B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="002D1C85" w:rsidRPr="00E71EB0">
        <w:rPr>
          <w:rFonts w:ascii="Times New Roman" w:hAnsi="Times New Roman" w:cs="Times New Roman"/>
          <w:sz w:val="28"/>
          <w:szCs w:val="28"/>
        </w:rPr>
        <w:t>мои</w:t>
      </w:r>
      <w:r w:rsidRPr="00E71EB0">
        <w:rPr>
          <w:rFonts w:ascii="Times New Roman" w:hAnsi="Times New Roman" w:cs="Times New Roman"/>
          <w:sz w:val="28"/>
          <w:szCs w:val="28"/>
        </w:rPr>
        <w:t xml:space="preserve"> годы были связаны с военно-политической деятельностью, что позволило и дальше знакомиться с политической литературой. Интерес вызывали тома издания «Борьба идей в современном мир</w:t>
      </w:r>
      <w:r w:rsidR="009B0B49" w:rsidRPr="00E71EB0">
        <w:rPr>
          <w:rFonts w:ascii="Times New Roman" w:hAnsi="Times New Roman" w:cs="Times New Roman"/>
          <w:sz w:val="28"/>
          <w:szCs w:val="28"/>
        </w:rPr>
        <w:t xml:space="preserve">е» </w:t>
      </w:r>
      <w:r w:rsidR="00B06625" w:rsidRPr="00E71EB0">
        <w:rPr>
          <w:rFonts w:ascii="Times New Roman" w:hAnsi="Times New Roman" w:cs="Times New Roman"/>
          <w:sz w:val="28"/>
          <w:szCs w:val="28"/>
        </w:rPr>
        <w:t>[</w:t>
      </w:r>
      <w:r w:rsidR="002D1C85" w:rsidRPr="00E71EB0">
        <w:rPr>
          <w:rFonts w:ascii="Times New Roman" w:hAnsi="Times New Roman" w:cs="Times New Roman"/>
          <w:sz w:val="28"/>
          <w:szCs w:val="28"/>
        </w:rPr>
        <w:t>7</w:t>
      </w:r>
      <w:r w:rsidR="00B06625" w:rsidRPr="00E71EB0">
        <w:rPr>
          <w:rFonts w:ascii="Times New Roman" w:hAnsi="Times New Roman" w:cs="Times New Roman"/>
          <w:sz w:val="28"/>
          <w:szCs w:val="28"/>
        </w:rPr>
        <w:t>],</w:t>
      </w:r>
      <w:r w:rsidRPr="00E71EB0">
        <w:rPr>
          <w:rFonts w:ascii="Times New Roman" w:hAnsi="Times New Roman" w:cs="Times New Roman"/>
          <w:sz w:val="28"/>
          <w:szCs w:val="28"/>
        </w:rPr>
        <w:t xml:space="preserve"> </w:t>
      </w:r>
      <w:r w:rsidR="00E1238D" w:rsidRPr="00E71EB0">
        <w:rPr>
          <w:rFonts w:ascii="Times New Roman" w:hAnsi="Times New Roman" w:cs="Times New Roman"/>
          <w:sz w:val="28"/>
          <w:szCs w:val="28"/>
        </w:rPr>
        <w:t>журналы «Вопросы философии», «Знание-Сила». Помню, как в 1983 году купил книгу И.Т.</w:t>
      </w:r>
      <w:r w:rsidR="00E71EB0">
        <w:rPr>
          <w:rFonts w:ascii="Times New Roman" w:hAnsi="Times New Roman" w:cs="Times New Roman"/>
          <w:sz w:val="28"/>
          <w:szCs w:val="28"/>
        </w:rPr>
        <w:t xml:space="preserve"> </w:t>
      </w:r>
      <w:r w:rsidR="00E1238D" w:rsidRPr="00E71EB0">
        <w:rPr>
          <w:rFonts w:ascii="Times New Roman" w:hAnsi="Times New Roman" w:cs="Times New Roman"/>
          <w:sz w:val="28"/>
          <w:szCs w:val="28"/>
        </w:rPr>
        <w:t>Фролова «Перспективы человека»</w:t>
      </w:r>
      <w:r w:rsidR="00B85375" w:rsidRPr="00E71EB0">
        <w:rPr>
          <w:rFonts w:ascii="Times New Roman" w:hAnsi="Times New Roman" w:cs="Times New Roman"/>
          <w:sz w:val="28"/>
          <w:szCs w:val="28"/>
        </w:rPr>
        <w:t>,</w:t>
      </w:r>
      <w:r w:rsidR="00E1238D" w:rsidRPr="00E71EB0">
        <w:rPr>
          <w:rFonts w:ascii="Times New Roman" w:hAnsi="Times New Roman" w:cs="Times New Roman"/>
          <w:sz w:val="28"/>
          <w:szCs w:val="28"/>
        </w:rPr>
        <w:t xml:space="preserve"> 2 издание. </w:t>
      </w:r>
      <w:r w:rsidR="002D1C85" w:rsidRPr="00E71EB0">
        <w:rPr>
          <w:rFonts w:ascii="Times New Roman" w:hAnsi="Times New Roman" w:cs="Times New Roman"/>
          <w:sz w:val="28"/>
          <w:szCs w:val="28"/>
        </w:rPr>
        <w:t>[8</w:t>
      </w:r>
      <w:r w:rsidR="00B24FE5" w:rsidRPr="00E71EB0">
        <w:rPr>
          <w:rFonts w:ascii="Times New Roman" w:hAnsi="Times New Roman" w:cs="Times New Roman"/>
          <w:sz w:val="28"/>
          <w:szCs w:val="28"/>
        </w:rPr>
        <w:t>]. В</w:t>
      </w:r>
      <w:r w:rsidR="00E1238D" w:rsidRPr="00E71EB0">
        <w:rPr>
          <w:rFonts w:ascii="Times New Roman" w:hAnsi="Times New Roman" w:cs="Times New Roman"/>
          <w:sz w:val="28"/>
          <w:szCs w:val="28"/>
        </w:rPr>
        <w:t xml:space="preserve"> памяти сохранилось, что первое издание книги было синего цвета, а второе красного. </w:t>
      </w:r>
      <w:r w:rsidR="008F16FF" w:rsidRPr="00E71EB0">
        <w:rPr>
          <w:rFonts w:ascii="Times New Roman" w:hAnsi="Times New Roman" w:cs="Times New Roman"/>
          <w:sz w:val="28"/>
          <w:szCs w:val="28"/>
        </w:rPr>
        <w:t>С большим интересом читал книгу, отмечая все новое, что автор внес в</w:t>
      </w:r>
      <w:r w:rsidR="002D1C85" w:rsidRPr="00E71EB0">
        <w:rPr>
          <w:rFonts w:ascii="Times New Roman" w:hAnsi="Times New Roman" w:cs="Times New Roman"/>
          <w:sz w:val="28"/>
          <w:szCs w:val="28"/>
        </w:rPr>
        <w:t>о второе</w:t>
      </w:r>
      <w:r w:rsidR="008F16FF" w:rsidRPr="00E71EB0">
        <w:rPr>
          <w:rFonts w:ascii="Times New Roman" w:hAnsi="Times New Roman" w:cs="Times New Roman"/>
          <w:sz w:val="28"/>
          <w:szCs w:val="28"/>
        </w:rPr>
        <w:t xml:space="preserve"> издание книги. Припоминаю, что в этот период середины 80-х появляется работа «О жизни, смерти и бессмертии» И.Т. Фролова, удивившая меня обращением к русской философской мысли 19 века.</w:t>
      </w:r>
      <w:r w:rsidR="0038467D" w:rsidRPr="00E71EB0">
        <w:rPr>
          <w:rFonts w:ascii="Times New Roman" w:hAnsi="Times New Roman" w:cs="Times New Roman"/>
          <w:sz w:val="28"/>
          <w:szCs w:val="28"/>
        </w:rPr>
        <w:t xml:space="preserve"> Примерно в это же время запомина</w:t>
      </w:r>
      <w:r w:rsidR="00A66892">
        <w:rPr>
          <w:rFonts w:ascii="Times New Roman" w:hAnsi="Times New Roman" w:cs="Times New Roman"/>
          <w:sz w:val="28"/>
          <w:szCs w:val="28"/>
        </w:rPr>
        <w:t xml:space="preserve">ется фраза И.Т. </w:t>
      </w:r>
      <w:r w:rsidR="00B24FE5">
        <w:rPr>
          <w:rFonts w:ascii="Times New Roman" w:hAnsi="Times New Roman" w:cs="Times New Roman"/>
          <w:sz w:val="28"/>
          <w:szCs w:val="28"/>
        </w:rPr>
        <w:t>Фролова</w:t>
      </w:r>
      <w:r w:rsidR="00B24FE5" w:rsidRPr="00E71EB0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38467D" w:rsidRPr="00E71EB0">
        <w:rPr>
          <w:rFonts w:ascii="Times New Roman" w:hAnsi="Times New Roman" w:cs="Times New Roman"/>
          <w:sz w:val="28"/>
          <w:szCs w:val="28"/>
        </w:rPr>
        <w:t>недословно</w:t>
      </w:r>
      <w:proofErr w:type="spellEnd"/>
      <w:r w:rsidR="00B06625" w:rsidRPr="00E71EB0">
        <w:rPr>
          <w:rFonts w:ascii="Times New Roman" w:hAnsi="Times New Roman" w:cs="Times New Roman"/>
          <w:sz w:val="28"/>
          <w:szCs w:val="28"/>
        </w:rPr>
        <w:t>)</w:t>
      </w:r>
      <w:r w:rsidR="0038467D" w:rsidRPr="00E71EB0">
        <w:rPr>
          <w:rFonts w:ascii="Times New Roman" w:hAnsi="Times New Roman" w:cs="Times New Roman"/>
          <w:sz w:val="28"/>
          <w:szCs w:val="28"/>
        </w:rPr>
        <w:t>, «что в будущем достижения биологии приведут к тому, что ядерное о</w:t>
      </w:r>
      <w:r w:rsidR="00B06625" w:rsidRPr="00E71EB0">
        <w:rPr>
          <w:rFonts w:ascii="Times New Roman" w:hAnsi="Times New Roman" w:cs="Times New Roman"/>
          <w:sz w:val="28"/>
          <w:szCs w:val="28"/>
        </w:rPr>
        <w:t>ружие покажется детской забавой</w:t>
      </w:r>
      <w:r w:rsidR="0038467D" w:rsidRPr="00E71EB0">
        <w:rPr>
          <w:rFonts w:ascii="Times New Roman" w:hAnsi="Times New Roman" w:cs="Times New Roman"/>
          <w:sz w:val="28"/>
          <w:szCs w:val="28"/>
        </w:rPr>
        <w:t>»</w:t>
      </w:r>
      <w:r w:rsidR="00D776C1" w:rsidRPr="00E71EB0">
        <w:rPr>
          <w:rFonts w:ascii="Times New Roman" w:hAnsi="Times New Roman" w:cs="Times New Roman"/>
          <w:sz w:val="28"/>
          <w:szCs w:val="28"/>
        </w:rPr>
        <w:t>.</w:t>
      </w:r>
      <w:r w:rsidR="00346A8B" w:rsidRPr="00E71EB0">
        <w:rPr>
          <w:rFonts w:ascii="Times New Roman" w:hAnsi="Times New Roman" w:cs="Times New Roman"/>
          <w:sz w:val="28"/>
          <w:szCs w:val="28"/>
        </w:rPr>
        <w:t xml:space="preserve"> Неоднократные ссылки И.Т</w:t>
      </w:r>
      <w:r w:rsidR="00596FB3" w:rsidRPr="00E71EB0">
        <w:rPr>
          <w:rFonts w:ascii="Times New Roman" w:hAnsi="Times New Roman" w:cs="Times New Roman"/>
          <w:sz w:val="28"/>
          <w:szCs w:val="28"/>
        </w:rPr>
        <w:t xml:space="preserve">. Фролова на книгу </w:t>
      </w:r>
      <w:r w:rsidR="00346A8B" w:rsidRPr="00E71EB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46A8B" w:rsidRPr="00E71EB0">
        <w:rPr>
          <w:rFonts w:ascii="Times New Roman" w:hAnsi="Times New Roman" w:cs="Times New Roman"/>
          <w:sz w:val="28"/>
          <w:szCs w:val="28"/>
        </w:rPr>
        <w:t>Печчеи</w:t>
      </w:r>
      <w:proofErr w:type="spellEnd"/>
      <w:r w:rsidR="00346A8B" w:rsidRPr="00E71EB0">
        <w:rPr>
          <w:rFonts w:ascii="Times New Roman" w:hAnsi="Times New Roman" w:cs="Times New Roman"/>
          <w:sz w:val="28"/>
          <w:szCs w:val="28"/>
        </w:rPr>
        <w:t xml:space="preserve"> «Человеческие качества» </w:t>
      </w:r>
      <w:r w:rsidR="00230A8A" w:rsidRPr="00E71EB0">
        <w:rPr>
          <w:rFonts w:ascii="Times New Roman" w:hAnsi="Times New Roman" w:cs="Times New Roman"/>
          <w:sz w:val="28"/>
          <w:szCs w:val="28"/>
        </w:rPr>
        <w:t>[</w:t>
      </w:r>
      <w:r w:rsidR="002D1C85" w:rsidRPr="00E71EB0">
        <w:rPr>
          <w:rFonts w:ascii="Times New Roman" w:hAnsi="Times New Roman" w:cs="Times New Roman"/>
          <w:sz w:val="28"/>
          <w:szCs w:val="28"/>
        </w:rPr>
        <w:t>9</w:t>
      </w:r>
      <w:r w:rsidR="00596FB3" w:rsidRPr="00E71EB0">
        <w:rPr>
          <w:rFonts w:ascii="Times New Roman" w:hAnsi="Times New Roman" w:cs="Times New Roman"/>
          <w:sz w:val="28"/>
          <w:szCs w:val="28"/>
        </w:rPr>
        <w:t xml:space="preserve">] </w:t>
      </w:r>
      <w:r w:rsidR="00346A8B" w:rsidRPr="00E71EB0">
        <w:rPr>
          <w:rFonts w:ascii="Times New Roman" w:hAnsi="Times New Roman" w:cs="Times New Roman"/>
          <w:sz w:val="28"/>
          <w:szCs w:val="28"/>
        </w:rPr>
        <w:t>п</w:t>
      </w:r>
      <w:r w:rsidR="00596FB3" w:rsidRPr="00E71EB0">
        <w:rPr>
          <w:rFonts w:ascii="Times New Roman" w:hAnsi="Times New Roman" w:cs="Times New Roman"/>
          <w:sz w:val="28"/>
          <w:szCs w:val="28"/>
        </w:rPr>
        <w:t xml:space="preserve">омогли мне более подробно с ней </w:t>
      </w:r>
      <w:r w:rsidR="00346A8B" w:rsidRPr="00E71EB0">
        <w:rPr>
          <w:rFonts w:ascii="Times New Roman" w:hAnsi="Times New Roman" w:cs="Times New Roman"/>
          <w:sz w:val="28"/>
          <w:szCs w:val="28"/>
        </w:rPr>
        <w:t>ознакомиться и сделать для себя выводы.</w:t>
      </w:r>
      <w:r w:rsidR="00D15070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B24FE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24FE5" w:rsidRPr="00E71EB0">
        <w:rPr>
          <w:rFonts w:ascii="Times New Roman" w:hAnsi="Times New Roman" w:cs="Times New Roman"/>
          <w:sz w:val="28"/>
          <w:szCs w:val="28"/>
        </w:rPr>
        <w:t>военной</w:t>
      </w:r>
      <w:r w:rsidR="00E11BAB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38467D" w:rsidRPr="00E71EB0">
        <w:rPr>
          <w:rFonts w:ascii="Times New Roman" w:hAnsi="Times New Roman" w:cs="Times New Roman"/>
          <w:sz w:val="28"/>
          <w:szCs w:val="28"/>
        </w:rPr>
        <w:t xml:space="preserve"> позволил не только расширить кругозор, заниматься самообразованием, но и, главное, видеть и понимать направление деятельности Учителя, Ивана Тимофеевича Фролова.</w:t>
      </w:r>
    </w:p>
    <w:p w:rsidR="0032742D" w:rsidRPr="00E71EB0" w:rsidRDefault="0032742D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313" w:rsidRDefault="00B85313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B0">
        <w:rPr>
          <w:rFonts w:ascii="Times New Roman" w:hAnsi="Times New Roman" w:cs="Times New Roman"/>
          <w:sz w:val="28"/>
          <w:szCs w:val="28"/>
        </w:rPr>
        <w:t>В моей памяти «Перестройка 1985-1991 годов» - это один из лучших периодов жизни страны. Работал я тогда на заводе, учился заочно в университете, выбрав гуманитарное образование. Это был п</w:t>
      </w:r>
      <w:r w:rsidR="00596FB3" w:rsidRPr="00E71EB0">
        <w:rPr>
          <w:rFonts w:ascii="Times New Roman" w:hAnsi="Times New Roman" w:cs="Times New Roman"/>
          <w:sz w:val="28"/>
          <w:szCs w:val="28"/>
        </w:rPr>
        <w:t>ериод надежд и свершений. Знаю,</w:t>
      </w:r>
      <w:r w:rsidR="00BE7DCC" w:rsidRPr="00E71EB0">
        <w:rPr>
          <w:rFonts w:ascii="Times New Roman" w:hAnsi="Times New Roman" w:cs="Times New Roman"/>
          <w:sz w:val="28"/>
          <w:szCs w:val="28"/>
        </w:rPr>
        <w:t xml:space="preserve"> </w:t>
      </w:r>
      <w:r w:rsidR="00596FB3" w:rsidRPr="00E71EB0">
        <w:rPr>
          <w:rFonts w:ascii="Times New Roman" w:hAnsi="Times New Roman" w:cs="Times New Roman"/>
          <w:sz w:val="28"/>
          <w:szCs w:val="28"/>
        </w:rPr>
        <w:t>к</w:t>
      </w:r>
      <w:r w:rsidRPr="00E71EB0">
        <w:rPr>
          <w:rFonts w:ascii="Times New Roman" w:hAnsi="Times New Roman" w:cs="Times New Roman"/>
          <w:sz w:val="28"/>
          <w:szCs w:val="28"/>
        </w:rPr>
        <w:t xml:space="preserve">акую титаническую работу в это время проводил И.Т. Фролов. Из его работ в то время запомнились 2 тома «Введение в философию», </w:t>
      </w:r>
      <w:r w:rsidR="002D1C85" w:rsidRPr="00E71EB0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E71EB0">
        <w:rPr>
          <w:rFonts w:ascii="Times New Roman" w:hAnsi="Times New Roman" w:cs="Times New Roman"/>
          <w:sz w:val="28"/>
          <w:szCs w:val="28"/>
        </w:rPr>
        <w:t xml:space="preserve">«О человеке </w:t>
      </w:r>
      <w:r w:rsidR="00B24FE5" w:rsidRPr="00E71EB0">
        <w:rPr>
          <w:rFonts w:ascii="Times New Roman" w:hAnsi="Times New Roman" w:cs="Times New Roman"/>
          <w:sz w:val="28"/>
          <w:szCs w:val="28"/>
        </w:rPr>
        <w:t>и гуманизме</w:t>
      </w:r>
      <w:r w:rsidRPr="00E71EB0">
        <w:rPr>
          <w:rFonts w:ascii="Times New Roman" w:hAnsi="Times New Roman" w:cs="Times New Roman"/>
          <w:sz w:val="28"/>
          <w:szCs w:val="28"/>
        </w:rPr>
        <w:t>. Работы разных лет» 1989</w:t>
      </w:r>
      <w:r w:rsidR="006E53DD" w:rsidRPr="00E71EB0">
        <w:rPr>
          <w:rFonts w:ascii="Times New Roman" w:hAnsi="Times New Roman" w:cs="Times New Roman"/>
          <w:sz w:val="28"/>
          <w:szCs w:val="28"/>
        </w:rPr>
        <w:t xml:space="preserve"> года, «Страны и Народы» т.</w:t>
      </w:r>
      <w:r w:rsidR="00B24FE5" w:rsidRPr="00E71EB0">
        <w:rPr>
          <w:rFonts w:ascii="Times New Roman" w:hAnsi="Times New Roman" w:cs="Times New Roman"/>
          <w:sz w:val="28"/>
          <w:szCs w:val="28"/>
        </w:rPr>
        <w:t>20,</w:t>
      </w:r>
      <w:r w:rsidR="006E53DD" w:rsidRPr="00E71EB0">
        <w:rPr>
          <w:rFonts w:ascii="Times New Roman" w:hAnsi="Times New Roman" w:cs="Times New Roman"/>
          <w:sz w:val="28"/>
          <w:szCs w:val="28"/>
        </w:rPr>
        <w:t xml:space="preserve"> журналы </w:t>
      </w:r>
      <w:r w:rsidR="008E3380" w:rsidRPr="00E71EB0">
        <w:rPr>
          <w:rFonts w:ascii="Times New Roman" w:hAnsi="Times New Roman" w:cs="Times New Roman"/>
          <w:sz w:val="28"/>
          <w:szCs w:val="28"/>
        </w:rPr>
        <w:t>«Коммунист» и газета «Правда»</w:t>
      </w:r>
      <w:r w:rsidR="005E4B3D">
        <w:rPr>
          <w:rFonts w:ascii="Times New Roman" w:hAnsi="Times New Roman" w:cs="Times New Roman"/>
          <w:sz w:val="28"/>
          <w:szCs w:val="28"/>
        </w:rPr>
        <w:t>,</w:t>
      </w:r>
      <w:r w:rsidR="006E53DD" w:rsidRPr="00E71EB0">
        <w:rPr>
          <w:rFonts w:ascii="Times New Roman" w:hAnsi="Times New Roman" w:cs="Times New Roman"/>
          <w:sz w:val="28"/>
          <w:szCs w:val="28"/>
        </w:rPr>
        <w:t xml:space="preserve"> </w:t>
      </w:r>
      <w:r w:rsidR="006E53DD" w:rsidRPr="00E71EB0">
        <w:rPr>
          <w:rFonts w:ascii="Times New Roman" w:hAnsi="Times New Roman" w:cs="Times New Roman"/>
          <w:sz w:val="28"/>
          <w:szCs w:val="28"/>
        </w:rPr>
        <w:lastRenderedPageBreak/>
        <w:t>выписать которые было недорого, а читать интересно. В СССР повеяло духом свободы и перемен.</w:t>
      </w:r>
    </w:p>
    <w:p w:rsidR="0032742D" w:rsidRPr="00E71EB0" w:rsidRDefault="0032742D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B0">
        <w:rPr>
          <w:rFonts w:ascii="Times New Roman" w:hAnsi="Times New Roman" w:cs="Times New Roman"/>
          <w:sz w:val="28"/>
          <w:szCs w:val="28"/>
        </w:rPr>
        <w:t xml:space="preserve">К сожалению, период «Перестройки» закончился, и начались «лихие 90-е». К этому времени (1992 год) я </w:t>
      </w:r>
      <w:r w:rsidR="00B24FE5" w:rsidRPr="00E71EB0">
        <w:rPr>
          <w:rFonts w:ascii="Times New Roman" w:hAnsi="Times New Roman" w:cs="Times New Roman"/>
          <w:sz w:val="28"/>
          <w:szCs w:val="28"/>
        </w:rPr>
        <w:t>закончил университет</w:t>
      </w:r>
      <w:r w:rsidRPr="00E71EB0">
        <w:rPr>
          <w:rFonts w:ascii="Times New Roman" w:hAnsi="Times New Roman" w:cs="Times New Roman"/>
          <w:sz w:val="28"/>
          <w:szCs w:val="28"/>
        </w:rPr>
        <w:t xml:space="preserve"> по специальности «Историк»</w:t>
      </w:r>
      <w:r w:rsidR="008E3380" w:rsidRPr="00E71EB0">
        <w:rPr>
          <w:rFonts w:ascii="Times New Roman" w:hAnsi="Times New Roman" w:cs="Times New Roman"/>
          <w:sz w:val="28"/>
          <w:szCs w:val="28"/>
        </w:rPr>
        <w:t>, выбрав для темы</w:t>
      </w:r>
      <w:r w:rsidRPr="00E71EB0">
        <w:rPr>
          <w:rFonts w:ascii="Times New Roman" w:hAnsi="Times New Roman" w:cs="Times New Roman"/>
          <w:sz w:val="28"/>
          <w:szCs w:val="28"/>
        </w:rPr>
        <w:t xml:space="preserve"> дипломной работы период 20-30-х </w:t>
      </w:r>
      <w:r w:rsidR="00B24FE5" w:rsidRPr="00E71EB0">
        <w:rPr>
          <w:rFonts w:ascii="Times New Roman" w:hAnsi="Times New Roman" w:cs="Times New Roman"/>
          <w:sz w:val="28"/>
          <w:szCs w:val="28"/>
        </w:rPr>
        <w:t>годов в</w:t>
      </w:r>
      <w:r w:rsidRPr="00E71EB0">
        <w:rPr>
          <w:rFonts w:ascii="Times New Roman" w:hAnsi="Times New Roman" w:cs="Times New Roman"/>
          <w:sz w:val="28"/>
          <w:szCs w:val="28"/>
        </w:rPr>
        <w:t xml:space="preserve"> СССР. В качестве одной из посылок (цитат) для исследования </w:t>
      </w:r>
      <w:r w:rsidR="008E3380" w:rsidRPr="00E71EB0">
        <w:rPr>
          <w:rFonts w:ascii="Times New Roman" w:hAnsi="Times New Roman" w:cs="Times New Roman"/>
          <w:sz w:val="28"/>
          <w:szCs w:val="28"/>
        </w:rPr>
        <w:t xml:space="preserve">взял высказывание </w:t>
      </w:r>
      <w:proofErr w:type="spellStart"/>
      <w:r w:rsidR="008E3380" w:rsidRPr="00E71EB0">
        <w:rPr>
          <w:rFonts w:ascii="Times New Roman" w:hAnsi="Times New Roman" w:cs="Times New Roman"/>
          <w:sz w:val="28"/>
          <w:szCs w:val="28"/>
        </w:rPr>
        <w:t>И.Т.Фролова</w:t>
      </w:r>
      <w:proofErr w:type="spellEnd"/>
      <w:r w:rsidR="008E3380" w:rsidRPr="00E71EB0">
        <w:rPr>
          <w:rFonts w:ascii="Times New Roman" w:hAnsi="Times New Roman" w:cs="Times New Roman"/>
          <w:sz w:val="28"/>
          <w:szCs w:val="28"/>
        </w:rPr>
        <w:t xml:space="preserve"> из книги «Работы разных лет. О человеке и гуманизме.»  М., 1989 г..стр.106. [ </w:t>
      </w:r>
      <w:r w:rsidR="00BE7DCC" w:rsidRPr="00E71EB0">
        <w:rPr>
          <w:rFonts w:ascii="Times New Roman" w:hAnsi="Times New Roman" w:cs="Times New Roman"/>
          <w:sz w:val="28"/>
          <w:szCs w:val="28"/>
        </w:rPr>
        <w:t>10</w:t>
      </w:r>
      <w:r w:rsidR="008E3380" w:rsidRPr="00E71EB0">
        <w:rPr>
          <w:rFonts w:ascii="Times New Roman" w:hAnsi="Times New Roman" w:cs="Times New Roman"/>
          <w:sz w:val="28"/>
          <w:szCs w:val="28"/>
        </w:rPr>
        <w:t xml:space="preserve"> ]. </w:t>
      </w:r>
      <w:r w:rsidR="00BE7DCC" w:rsidRPr="00E71EB0">
        <w:rPr>
          <w:rFonts w:ascii="Times New Roman" w:hAnsi="Times New Roman" w:cs="Times New Roman"/>
          <w:sz w:val="28"/>
          <w:szCs w:val="28"/>
        </w:rPr>
        <w:t>«</w:t>
      </w:r>
      <w:r w:rsidR="008E3380" w:rsidRPr="00E71EB0">
        <w:rPr>
          <w:rFonts w:ascii="Times New Roman" w:hAnsi="Times New Roman" w:cs="Times New Roman"/>
          <w:sz w:val="28"/>
          <w:szCs w:val="28"/>
        </w:rPr>
        <w:t>С конца 20-х годов, в 30-е и 40-е годы наше общество понесло большие и неоправданные человеческие потери. Возникла административно-командная система партийно-государственного руководства страной, усиливался бюрократизм, об опасности которого предупреждал в свое время Ленин…»</w:t>
      </w:r>
    </w:p>
    <w:p w:rsidR="0032742D" w:rsidRPr="00E71EB0" w:rsidRDefault="0032742D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452" w:rsidRDefault="00B24FE5" w:rsidP="00B24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452" w:rsidRPr="00E71EB0">
        <w:rPr>
          <w:rFonts w:ascii="Times New Roman" w:hAnsi="Times New Roman" w:cs="Times New Roman"/>
          <w:sz w:val="28"/>
          <w:szCs w:val="28"/>
        </w:rPr>
        <w:t>В годы перестройки старался читать выступления И.Т. Фролова в газетах и журналах, приобретал его книги. Так в моей библиотеке появилась книга</w:t>
      </w:r>
      <w:r w:rsidR="00FF491A" w:rsidRPr="00E71EB0">
        <w:rPr>
          <w:rFonts w:ascii="Times New Roman" w:hAnsi="Times New Roman" w:cs="Times New Roman"/>
          <w:sz w:val="28"/>
          <w:szCs w:val="28"/>
        </w:rPr>
        <w:t>,</w:t>
      </w:r>
      <w:r w:rsidR="00672452" w:rsidRPr="00E71EB0">
        <w:rPr>
          <w:rFonts w:ascii="Times New Roman" w:hAnsi="Times New Roman" w:cs="Times New Roman"/>
          <w:sz w:val="28"/>
          <w:szCs w:val="28"/>
        </w:rPr>
        <w:t xml:space="preserve"> том 20 «Страны и народы» 1985</w:t>
      </w:r>
      <w:r w:rsidRPr="00E71EB0">
        <w:rPr>
          <w:rFonts w:ascii="Times New Roman" w:hAnsi="Times New Roman" w:cs="Times New Roman"/>
          <w:sz w:val="28"/>
          <w:szCs w:val="28"/>
        </w:rPr>
        <w:t>г., [11]</w:t>
      </w:r>
      <w:r w:rsidR="00672452" w:rsidRPr="00E71EB0">
        <w:rPr>
          <w:rFonts w:ascii="Times New Roman" w:hAnsi="Times New Roman" w:cs="Times New Roman"/>
          <w:sz w:val="28"/>
          <w:szCs w:val="28"/>
        </w:rPr>
        <w:t xml:space="preserve"> «О человеческом в человеке» М., 1991 г. </w:t>
      </w:r>
      <w:r w:rsidRPr="00E71EB0">
        <w:rPr>
          <w:rFonts w:ascii="Times New Roman" w:hAnsi="Times New Roman" w:cs="Times New Roman"/>
          <w:sz w:val="28"/>
          <w:szCs w:val="28"/>
        </w:rPr>
        <w:t>[12]</w:t>
      </w:r>
      <w:r w:rsidR="00BE7DCC" w:rsidRPr="00E71EB0">
        <w:rPr>
          <w:rFonts w:ascii="Times New Roman" w:hAnsi="Times New Roman" w:cs="Times New Roman"/>
          <w:sz w:val="28"/>
          <w:szCs w:val="28"/>
        </w:rPr>
        <w:t>.</w:t>
      </w:r>
    </w:p>
    <w:p w:rsidR="0032742D" w:rsidRPr="00E71EB0" w:rsidRDefault="0032742D" w:rsidP="00B24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52" w:rsidRDefault="00B24FE5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452" w:rsidRPr="00E71EB0">
        <w:rPr>
          <w:rFonts w:ascii="Times New Roman" w:hAnsi="Times New Roman" w:cs="Times New Roman"/>
          <w:sz w:val="28"/>
          <w:szCs w:val="28"/>
        </w:rPr>
        <w:t xml:space="preserve">Большое значение приобрела политическая жизнь. Интерес вызвало проведение партийной </w:t>
      </w:r>
      <w:r w:rsidR="00BE7DCC" w:rsidRPr="00E71EB0">
        <w:rPr>
          <w:rFonts w:ascii="Times New Roman" w:hAnsi="Times New Roman" w:cs="Times New Roman"/>
          <w:sz w:val="28"/>
          <w:szCs w:val="28"/>
        </w:rPr>
        <w:t xml:space="preserve">конференции 1988 года, 28 съезда </w:t>
      </w:r>
      <w:r w:rsidR="00672452" w:rsidRPr="00E71EB0">
        <w:rPr>
          <w:rFonts w:ascii="Times New Roman" w:hAnsi="Times New Roman" w:cs="Times New Roman"/>
          <w:sz w:val="28"/>
          <w:szCs w:val="28"/>
        </w:rPr>
        <w:t>КПСС</w:t>
      </w:r>
      <w:r w:rsidR="00FF491A" w:rsidRPr="00E71EB0">
        <w:rPr>
          <w:rFonts w:ascii="Times New Roman" w:hAnsi="Times New Roman" w:cs="Times New Roman"/>
          <w:sz w:val="28"/>
          <w:szCs w:val="28"/>
        </w:rPr>
        <w:t xml:space="preserve"> (1990 год)</w:t>
      </w:r>
      <w:r w:rsidR="00672452" w:rsidRPr="00E71EB0">
        <w:rPr>
          <w:rFonts w:ascii="Times New Roman" w:hAnsi="Times New Roman" w:cs="Times New Roman"/>
          <w:sz w:val="28"/>
          <w:szCs w:val="28"/>
        </w:rPr>
        <w:t xml:space="preserve">, где был представлен проект новой редакции Программы КПСС </w:t>
      </w:r>
      <w:r w:rsidRPr="00E71EB0">
        <w:rPr>
          <w:rFonts w:ascii="Times New Roman" w:hAnsi="Times New Roman" w:cs="Times New Roman"/>
          <w:sz w:val="28"/>
          <w:szCs w:val="28"/>
        </w:rPr>
        <w:t>«К</w:t>
      </w:r>
      <w:r w:rsidR="00672452" w:rsidRPr="00E71EB0">
        <w:rPr>
          <w:rFonts w:ascii="Times New Roman" w:hAnsi="Times New Roman" w:cs="Times New Roman"/>
          <w:sz w:val="28"/>
          <w:szCs w:val="28"/>
        </w:rPr>
        <w:t xml:space="preserve"> ГУМАННОМУ, ДЕМОКРАТИЧЕСКОМУ СОЦИАЛИЗМУ». Я предполагаю, что такие гуманистические проекты появлялись не без участия И.Т. Фролова. И сейчас, </w:t>
      </w:r>
      <w:r w:rsidR="00BE7DCC" w:rsidRPr="00E71EB0">
        <w:rPr>
          <w:rFonts w:ascii="Times New Roman" w:hAnsi="Times New Roman" w:cs="Times New Roman"/>
          <w:sz w:val="28"/>
          <w:szCs w:val="28"/>
        </w:rPr>
        <w:t>п</w:t>
      </w:r>
      <w:r w:rsidR="00672452" w:rsidRPr="00E71EB0">
        <w:rPr>
          <w:rFonts w:ascii="Times New Roman" w:hAnsi="Times New Roman" w:cs="Times New Roman"/>
          <w:sz w:val="28"/>
          <w:szCs w:val="28"/>
        </w:rPr>
        <w:t xml:space="preserve">о прошествии трех десятков лет после перестройки, с большим уважением </w:t>
      </w:r>
      <w:r w:rsidR="00931508" w:rsidRPr="00E71EB0">
        <w:rPr>
          <w:rFonts w:ascii="Times New Roman" w:hAnsi="Times New Roman" w:cs="Times New Roman"/>
          <w:sz w:val="28"/>
          <w:szCs w:val="28"/>
        </w:rPr>
        <w:t xml:space="preserve">и восхищением отношусь к тому, что было сделано в различных сферах жизни общества хорошего, гуманного. Какие книги добротные выпускались, телепередачи на философские темы шли. Но вмиг все разрушилось, поменялось. В качестве ответа на причины крушения перестройки храню вырезку статьи академика </w:t>
      </w:r>
      <w:proofErr w:type="spellStart"/>
      <w:r w:rsidR="00931508" w:rsidRPr="00E71EB0">
        <w:rPr>
          <w:rFonts w:ascii="Times New Roman" w:hAnsi="Times New Roman" w:cs="Times New Roman"/>
          <w:sz w:val="28"/>
          <w:szCs w:val="28"/>
        </w:rPr>
        <w:t>Ю.А.Жданова</w:t>
      </w:r>
      <w:proofErr w:type="spellEnd"/>
      <w:r w:rsidR="00931508" w:rsidRPr="00E71EB0">
        <w:rPr>
          <w:rFonts w:ascii="Times New Roman" w:hAnsi="Times New Roman" w:cs="Times New Roman"/>
          <w:sz w:val="28"/>
          <w:szCs w:val="28"/>
        </w:rPr>
        <w:t xml:space="preserve"> «Война и мир </w:t>
      </w:r>
      <w:r w:rsidR="00931508" w:rsidRPr="00E71EB0">
        <w:rPr>
          <w:rFonts w:ascii="Times New Roman" w:hAnsi="Times New Roman" w:cs="Times New Roman"/>
          <w:sz w:val="28"/>
          <w:szCs w:val="28"/>
        </w:rPr>
        <w:lastRenderedPageBreak/>
        <w:t>по Юрию Жданову».</w:t>
      </w:r>
      <w:r w:rsidR="00FF491A" w:rsidRPr="00E71EB0">
        <w:rPr>
          <w:rFonts w:ascii="Times New Roman" w:hAnsi="Times New Roman" w:cs="Times New Roman"/>
          <w:sz w:val="28"/>
          <w:szCs w:val="28"/>
        </w:rPr>
        <w:t xml:space="preserve"> Российская газета. 19.02.2000 </w:t>
      </w:r>
      <w:r w:rsidR="00931508" w:rsidRPr="00E71EB0">
        <w:rPr>
          <w:rFonts w:ascii="Times New Roman" w:hAnsi="Times New Roman" w:cs="Times New Roman"/>
          <w:sz w:val="28"/>
          <w:szCs w:val="28"/>
        </w:rPr>
        <w:t xml:space="preserve">г. </w:t>
      </w:r>
      <w:r w:rsidR="00FF491A" w:rsidRPr="00E71EB0">
        <w:rPr>
          <w:rFonts w:ascii="Times New Roman" w:hAnsi="Times New Roman" w:cs="Times New Roman"/>
          <w:sz w:val="28"/>
          <w:szCs w:val="28"/>
        </w:rPr>
        <w:t>[13</w:t>
      </w:r>
      <w:r w:rsidR="00BE7DCC" w:rsidRPr="00E71EB0">
        <w:rPr>
          <w:rFonts w:ascii="Times New Roman" w:hAnsi="Times New Roman" w:cs="Times New Roman"/>
          <w:sz w:val="28"/>
          <w:szCs w:val="28"/>
        </w:rPr>
        <w:t>]</w:t>
      </w:r>
      <w:r w:rsidR="00FF491A" w:rsidRPr="00E71EB0">
        <w:rPr>
          <w:rFonts w:ascii="Times New Roman" w:hAnsi="Times New Roman" w:cs="Times New Roman"/>
          <w:sz w:val="28"/>
          <w:szCs w:val="28"/>
        </w:rPr>
        <w:t xml:space="preserve"> </w:t>
      </w:r>
      <w:r w:rsidR="00931508" w:rsidRPr="00E71EB0">
        <w:rPr>
          <w:rFonts w:ascii="Times New Roman" w:hAnsi="Times New Roman" w:cs="Times New Roman"/>
          <w:sz w:val="28"/>
          <w:szCs w:val="28"/>
        </w:rPr>
        <w:t xml:space="preserve">Он говорил в интервью: «…Мне кажется, мы надорвались. Наступила историческая усталость; люди устали от своей собственной самоотверженности, от самопожертвования. Они захотели хорошо пожить. Расслабиться и хорошо пожить…Населению Советского Союза, которому в эпоху </w:t>
      </w:r>
      <w:r w:rsidR="00AC33BA" w:rsidRPr="00E71EB0">
        <w:rPr>
          <w:rFonts w:ascii="Times New Roman" w:hAnsi="Times New Roman" w:cs="Times New Roman"/>
          <w:sz w:val="28"/>
          <w:szCs w:val="28"/>
        </w:rPr>
        <w:t xml:space="preserve">перемен была </w:t>
      </w:r>
      <w:r w:rsidR="00AC33BA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предоставлена большая свобода выбора, не хватило культуры, чтобы воспользоваться свободой».</w:t>
      </w:r>
    </w:p>
    <w:p w:rsidR="0032742D" w:rsidRPr="00D771F5" w:rsidRDefault="0032742D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3BA" w:rsidRDefault="00AC33BA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«Лихие 90-е» стали временем испытаний для наших людей. Интересы многих сместились с духовных исканий на поиск материальных благ. Но и в таких условиях И.Т. Фролов совершает грандиозное дело - руководит проведением в Москве </w:t>
      </w:r>
      <w:r w:rsidR="00B24FE5" w:rsidRPr="00D771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B24FE5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Философского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конгресса. (1993). К сожалению, средства массовой информации по</w:t>
      </w:r>
      <w:r w:rsidR="00BE7DCC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чти не удостоили </w:t>
      </w:r>
      <w:r w:rsidR="00B24FE5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вниманием это</w:t>
      </w:r>
      <w:r w:rsidR="00BE7DCC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большое событие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42D" w:rsidRPr="00D771F5" w:rsidRDefault="0032742D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3BA" w:rsidRDefault="00B24FE5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Кроме негативного</w:t>
      </w:r>
      <w:r w:rsidR="00AC33BA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, 90-е г</w:t>
      </w:r>
      <w:r w:rsidR="008E3A89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оды принесли пользу</w:t>
      </w:r>
      <w:r w:rsidR="00AC33BA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философской науки: они освободили ее от идеологического пресса. </w:t>
      </w:r>
      <w:r w:rsidR="008E3A89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Именно на страницах журнала «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Человек» открылись</w:t>
      </w:r>
      <w:r w:rsidR="008E3A89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F491A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ногие ранее неизвестные события</w:t>
      </w:r>
      <w:r w:rsidR="008E3A89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русской культуры, социальной и философской мысли. Читались в 90-е годы журналы «Человек» на одном дыхании, как глоток свежего воздуха в пошлом окружении «желтой прессы». Всего мне удалось выписать и почитать</w:t>
      </w:r>
      <w:r w:rsidR="00CA250C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журналы «Человек» за 1991-1996, 1999,</w:t>
      </w:r>
      <w:r w:rsidR="008E3A89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2000-й год. В журнале за №1 2000 года встретил некролог 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об И.Т.</w:t>
      </w:r>
      <w:r w:rsidR="008E3A89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Фролове. Уш</w:t>
      </w:r>
      <w:r w:rsidR="00E51A04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 из жизни Великий 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Человек России</w:t>
      </w:r>
      <w:r w:rsidR="008E3A89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я об этом </w:t>
      </w:r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узнаю много месяцев спустя, в журнале «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Человек» …</w:t>
      </w:r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42D" w:rsidRPr="00D771F5" w:rsidRDefault="0032742D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19D" w:rsidRDefault="00B24FE5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 журнал стал смотреть реже, но адрес его</w:t>
      </w:r>
      <w:r w:rsidR="00FF491A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запомнил: Москва, </w:t>
      </w:r>
      <w:proofErr w:type="spellStart"/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Мароновский</w:t>
      </w:r>
      <w:proofErr w:type="spellEnd"/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переулок, дом 26, метро Октябрьское. Ответственный секретарь редакции журнала Злата Владимировна Ост</w:t>
      </w:r>
      <w:r w:rsidR="00E11BA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ровская помогла мне приобрести </w:t>
      </w:r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книгу Владимира </w:t>
      </w:r>
      <w:proofErr w:type="spellStart"/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Кутырева</w:t>
      </w:r>
      <w:proofErr w:type="spellEnd"/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«Разум против человека», </w:t>
      </w:r>
      <w:proofErr w:type="spellStart"/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Н.Новгород</w:t>
      </w:r>
      <w:proofErr w:type="spellEnd"/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1999 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год. [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14],</w:t>
      </w:r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«Философско-энциклопедический </w:t>
      </w:r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словарь Человек», М., «Наука», 2000 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год. [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15]</w:t>
      </w:r>
      <w:r w:rsidR="0043419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некоторые жур</w:t>
      </w:r>
      <w:r w:rsidR="00E51A04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налы «Человек». </w:t>
      </w:r>
    </w:p>
    <w:p w:rsidR="0032742D" w:rsidRPr="00D771F5" w:rsidRDefault="0032742D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19D" w:rsidRDefault="0043419D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И.Т. Фролова не стало, но дело его продолжало жить, как и память о нем. Заметным событием в философской жизни</w:t>
      </w:r>
      <w:r w:rsidR="00A6689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 стали Философские конгрессы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РФО. </w:t>
      </w:r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С материалами одного из них, проходившего в Нижнем Новгороде в 2012 году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[16]</w:t>
      </w:r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мне удалось познакомиться благодаря одному из организаторов </w:t>
      </w:r>
      <w:r w:rsidR="00A6689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конгресса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, философу с мировым именем</w:t>
      </w:r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</w:t>
      </w:r>
      <w:proofErr w:type="spellStart"/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Кутыреву</w:t>
      </w:r>
      <w:proofErr w:type="spellEnd"/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. (Спасибо доброму человеку, защитнику Человека и человеческого). Среди многих тезисов докладов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61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меня заинтересовала тема</w:t>
      </w:r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: «Россия се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годня: вялая гражданская война», а</w:t>
      </w:r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втор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9B1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А.Е. </w:t>
      </w:r>
      <w:proofErr w:type="spellStart"/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Зимбули</w:t>
      </w:r>
      <w:proofErr w:type="spellEnd"/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[17]</w:t>
      </w:r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С удовлетворением отмечал, сколько 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</w:t>
      </w:r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понимающих и </w:t>
      </w:r>
      <w:r w:rsidR="00AB0EC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анализирующих современное развитие общества, на высоком уровне освещающих его проблемы разви</w:t>
      </w:r>
      <w:r w:rsidR="00A434B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тия. </w:t>
      </w:r>
    </w:p>
    <w:p w:rsidR="0032742D" w:rsidRPr="00D771F5" w:rsidRDefault="0032742D" w:rsidP="00B24F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24B" w:rsidRDefault="00B24FE5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Обдумывая философские публикации и исследования, появившиеся в 1990-е годы, могу обратить внимание на интересный момент. Дважды </w:t>
      </w:r>
      <w:proofErr w:type="spellStart"/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И.Т.Фролов</w:t>
      </w:r>
      <w:proofErr w:type="spellEnd"/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к творчеству гуманиста </w:t>
      </w:r>
      <w:r w:rsidR="007301B7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Бруно </w:t>
      </w:r>
      <w:proofErr w:type="spellStart"/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Беттельхейма</w:t>
      </w:r>
      <w:proofErr w:type="spellEnd"/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2-х </w:t>
      </w:r>
      <w:proofErr w:type="spellStart"/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томнике</w:t>
      </w:r>
      <w:proofErr w:type="spellEnd"/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«Введение в философию» 1989г, 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7F76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2, стр. 559-561) </w:t>
      </w:r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и в журнале «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Человек» [</w:t>
      </w:r>
      <w:r w:rsidR="00E51A04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18]</w:t>
      </w:r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, где в 199</w:t>
      </w:r>
      <w:r w:rsidR="007301B7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году в</w:t>
      </w:r>
      <w:r w:rsidR="007301B7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нескольких</w:t>
      </w:r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номерах </w:t>
      </w:r>
      <w:r w:rsidR="007301B7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(2-6) </w:t>
      </w:r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публиковались его воспоминания «Просвещенное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сердце». Возможно, это 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было предупреждение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И.Т. Фролова</w:t>
      </w:r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301B7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что может происходить в социуме при неблагоприятном развитии</w:t>
      </w:r>
      <w:r w:rsidR="0002324B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42D" w:rsidRPr="00D771F5" w:rsidRDefault="0032742D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C0" w:rsidRPr="00D771F5" w:rsidRDefault="00B24FE5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Другим источником знаний о жизни и деятельности И.Т.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Фролова стал для меня магазин «</w:t>
      </w:r>
      <w:proofErr w:type="spellStart"/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Библио</w:t>
      </w:r>
      <w:proofErr w:type="spellEnd"/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Глобус». Име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 там в начале 2010 –х годов </w:t>
      </w:r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приобрел полезные и нужные мне книги: «Иван Тимофеевич 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Фролов» под</w:t>
      </w:r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редакцией В.А. Лек</w:t>
      </w:r>
      <w:r w:rsidR="003C615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торского, М., 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РОССПЭН.</w:t>
      </w:r>
      <w:r w:rsidR="003C615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2010г.</w:t>
      </w:r>
      <w:r w:rsidR="0021392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[19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]; «</w:t>
      </w:r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Иван Тимофеевич Фролов</w:t>
      </w:r>
      <w:proofErr w:type="gramStart"/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».,</w:t>
      </w:r>
      <w:proofErr w:type="gramEnd"/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издание второе, дополненное. Составители </w:t>
      </w:r>
      <w:proofErr w:type="spellStart"/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Г.Л.Белкина</w:t>
      </w:r>
      <w:proofErr w:type="spellEnd"/>
      <w:r w:rsidR="00113AC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С.Н. Корсаков. М., «Наука», 2014 </w:t>
      </w: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год. [</w:t>
      </w:r>
      <w:r w:rsidR="0021392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C615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В.А. </w:t>
      </w:r>
      <w:proofErr w:type="spellStart"/>
      <w:r w:rsidR="003C615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Кутырев</w:t>
      </w:r>
      <w:proofErr w:type="spellEnd"/>
      <w:r w:rsidR="003C615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«Последнее целование. Человек как традиция». Санкт-Петербург, </w:t>
      </w:r>
      <w:proofErr w:type="spellStart"/>
      <w:r w:rsidR="003C615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Алетейя</w:t>
      </w:r>
      <w:proofErr w:type="spellEnd"/>
      <w:r w:rsidR="003C615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, 2015.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92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[21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E37D5E" w:rsidRDefault="00D771F5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562144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Впоследствии все чаще</w:t>
      </w:r>
      <w:r w:rsidR="00E37D5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встречать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фамилию ученого-исследователя </w:t>
      </w:r>
      <w:r w:rsidR="00562144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Сергея Николаевича</w:t>
      </w:r>
      <w:r w:rsidR="00E37D5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Корсакова, который писал статьи о </w:t>
      </w:r>
      <w:r w:rsidR="00A6689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И.Т.  </w:t>
      </w:r>
      <w:r w:rsidR="00E37D5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Фролове</w:t>
      </w:r>
      <w:r w:rsidR="00A6689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7D5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Нашему знакомству и общению содействовала пандемия Ковид-19 в 2020 году, когда мы сидели в изоляции по домам и общались в основном через интернет. Благодаря </w:t>
      </w:r>
      <w:r w:rsidR="00107C79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С.Н. </w:t>
      </w:r>
      <w:r w:rsidR="00E37D5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Корсакову я узнал, каким благородным делом занимаются ученые, сохраняя память об И.Т.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D5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Фролове.</w:t>
      </w:r>
      <w:r w:rsidR="00A57CA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</w:t>
      </w:r>
      <w:r w:rsidR="00CF009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появился сборник научных статей «Человечество в новой реальности: глобальные биотехнологические вызовы».</w:t>
      </w:r>
      <w:r w:rsidR="0012326C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09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М., Издательство Канон-Плюс. 2022г.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02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2742D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302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предисловием. Г.Л.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02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Белкина, С.Н.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02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Корсаков, М.И.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02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Фролова).</w:t>
      </w:r>
      <w:r w:rsidR="0021392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[22</w:t>
      </w:r>
      <w:r w:rsidR="00654EB2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32742D" w:rsidRPr="00D771F5" w:rsidRDefault="0032742D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02E" w:rsidRDefault="00D771F5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302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Осмысливая годы изучения трудов И.Т.</w:t>
      </w:r>
      <w:r w:rsidR="006A7083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02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Фролова, должен сдела</w:t>
      </w:r>
      <w:r w:rsidR="00FB2A04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ть некотор</w:t>
      </w:r>
      <w:r w:rsidR="00213920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ые размышления и выводы.</w:t>
      </w:r>
    </w:p>
    <w:p w:rsidR="0032742D" w:rsidRPr="00D771F5" w:rsidRDefault="0032742D" w:rsidP="00B24F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861" w:rsidRDefault="00B24FE5" w:rsidP="00B24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302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К началу 1980-х г</w:t>
      </w:r>
      <w:r w:rsidR="00FC3861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одов, когда мне было 18 лет, современники </w:t>
      </w:r>
      <w:r w:rsidR="007E302E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>знали, что должны стоять на пороге нового общества - коммунистического.</w:t>
      </w:r>
      <w:r w:rsidR="00D30EB9" w:rsidRPr="00D77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17 по 31 октября 1961 </w:t>
      </w:r>
      <w:r w:rsidR="009D1566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работал </w:t>
      </w:r>
      <w:r w:rsidR="00D30EB9" w:rsidRPr="00D771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XXII съезд КПСС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котором была принята 3-я Программа КПСС и новый Устав. Провозглашена задача построения коммунистического общества к 1980 (начало «эпохи развёрнутого строительства коммунизма»). Дается и обещание: «Партия торжественно провозглашает: нынешнее поколение советских людей будет жить при коммунизме»».) </w:t>
      </w:r>
      <w:r w:rsidR="00213920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[23</w:t>
      </w:r>
      <w:r w:rsidR="00FC3861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32742D" w:rsidRPr="00D771F5" w:rsidRDefault="0032742D" w:rsidP="00B24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302E" w:rsidRDefault="00B24FE5" w:rsidP="00B24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для построения нового общества надо было решить триединую задачу, одна из которых подразумевал</w:t>
      </w:r>
      <w:r w:rsidR="006A7083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формирование нового Человека. 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задача оказалась самой трудной. И с этой задачи И.Т.</w:t>
      </w:r>
      <w:r w:rsidR="006A7083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Фролов повел доверительный диалог с читателем, каким на про</w:t>
      </w:r>
      <w:r w:rsidR="00107C7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тяжении многих лет 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и я.</w:t>
      </w:r>
    </w:p>
    <w:p w:rsidR="0032742D" w:rsidRPr="00D771F5" w:rsidRDefault="0032742D" w:rsidP="00B24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EB9" w:rsidRPr="00D771F5" w:rsidRDefault="00B24FE5" w:rsidP="00B24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r w:rsidR="00946F1C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Фролов</w:t>
      </w:r>
      <w:proofErr w:type="spellEnd"/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3861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щедро 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дарил </w:t>
      </w:r>
      <w:r w:rsidR="00FC3861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свою 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</w:t>
      </w:r>
      <w:r w:rsidR="00FC3861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</w:t>
      </w:r>
      <w:r w:rsidR="00FC3861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дям, а мы ей</w:t>
      </w:r>
      <w:r w:rsidR="00D30EB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запасались, как будто зная, что в будущем </w:t>
      </w:r>
      <w:r w:rsidR="00946F1C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 будет в дефиците.</w:t>
      </w:r>
    </w:p>
    <w:p w:rsidR="00213920" w:rsidRDefault="00B24FE5" w:rsidP="00B24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proofErr w:type="spellStart"/>
      <w:r w:rsidR="00946F1C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И.Т.</w:t>
      </w:r>
      <w:r w:rsidR="006A7083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Фролов</w:t>
      </w:r>
      <w:proofErr w:type="spellEnd"/>
      <w:r w:rsidR="006A7083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обладал удивительной </w:t>
      </w:r>
      <w:r w:rsidR="00946F1C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силой слова, которое воодушевляло людей, вселяло надежду и веру в будущее.</w:t>
      </w:r>
      <w:r w:rsidR="00213920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742D" w:rsidRPr="00D771F5" w:rsidRDefault="0032742D" w:rsidP="00B24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920" w:rsidRDefault="00B24FE5" w:rsidP="00B24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И.Т.</w:t>
      </w:r>
      <w:r w:rsidR="000F7526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Фролов</w:t>
      </w:r>
      <w:proofErr w:type="spellEnd"/>
      <w:r w:rsidR="000F7526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представлял</w:t>
      </w:r>
      <w:r w:rsidR="00213920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широкий круг познания, доступный для любознательного читателя и ученика: от проблем «войны и мира»</w:t>
      </w:r>
      <w:r w:rsidR="000F7526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будущего микробиологии</w:t>
      </w:r>
      <w:r w:rsidR="00A57CA2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="000F7526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 космоса, что актуально и в наши дни.</w:t>
      </w:r>
    </w:p>
    <w:p w:rsidR="0032742D" w:rsidRPr="00D771F5" w:rsidRDefault="0032742D" w:rsidP="00B24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6F1C" w:rsidRPr="00D771F5" w:rsidRDefault="00B24FE5" w:rsidP="00B24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46F1C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 Тимофеевич Фролов </w:t>
      </w:r>
      <w:r w:rsidR="000F6D2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своим личным качествам </w:t>
      </w:r>
      <w:r w:rsidR="00946F1C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– будто был Челове</w:t>
      </w:r>
      <w:r w:rsidR="000F6D29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из ново</w:t>
      </w:r>
      <w:r w:rsidR="001802C8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формации</w:t>
      </w:r>
      <w:r w:rsidR="00946F1C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ко</w:t>
      </w:r>
      <w:r w:rsidR="001802C8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торой</w:t>
      </w:r>
      <w:r w:rsidR="006A7083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только еще предстоит </w:t>
      </w:r>
      <w:r w:rsidR="00946F1C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идти.</w:t>
      </w:r>
      <w:r w:rsidR="002E2F92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личный пример служения людям</w:t>
      </w:r>
      <w:r w:rsidR="00FC3861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</w:t>
      </w:r>
      <w:r w:rsidR="001D3766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еловечности</w:t>
      </w:r>
      <w:r w:rsidR="002E2F92" w:rsidRPr="00D7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подобен Подвигу.</w:t>
      </w:r>
    </w:p>
    <w:p w:rsidR="000F7526" w:rsidRPr="00D771F5" w:rsidRDefault="000F7526" w:rsidP="00B24F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A7083" w:rsidRPr="00D771F5" w:rsidRDefault="006A7083" w:rsidP="00B24F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71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Литература:</w:t>
      </w:r>
    </w:p>
    <w:p w:rsidR="006A7083" w:rsidRPr="00D771F5" w:rsidRDefault="006A7083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>Карл Маркс. Размышления юноши при выборе профессии. 1835. К. Маркс и Ф. Энгельс. Сочинения. Издание второе.</w:t>
      </w:r>
      <w:r w:rsidR="00EC6CFF"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Том 40.</w:t>
      </w:r>
      <w:r w:rsidR="002C7B3C"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Издательство политической литературы. Москва. 1975 г.</w:t>
      </w:r>
    </w:p>
    <w:p w:rsidR="00EC6CFF" w:rsidRPr="00D771F5" w:rsidRDefault="00EC6CFF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А.Н. Леонтьев. «Деятельность. Сознание. Личность». М., </w:t>
      </w:r>
      <w:r w:rsidR="007A18B9"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>Политиздат,</w:t>
      </w:r>
      <w:r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>1975.</w:t>
      </w:r>
    </w:p>
    <w:p w:rsidR="007A18B9" w:rsidRPr="00D771F5" w:rsidRDefault="000E47F1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>В.И. Толстых. «Сократ и Мы»</w:t>
      </w:r>
      <w:r w:rsidR="0013306F"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>. М., Политиздат.1981 г. Личность. Мораль. Воспитание. Серия художественно-</w:t>
      </w:r>
      <w:r w:rsidR="00B24FE5"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публицистических и</w:t>
      </w:r>
      <w:r w:rsidR="0013306F"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научно-популярных изданий.</w:t>
      </w:r>
    </w:p>
    <w:p w:rsidR="0013306F" w:rsidRPr="00D771F5" w:rsidRDefault="00FE6929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И.Т. Фролов. </w:t>
      </w:r>
      <w:r w:rsidR="0013306F" w:rsidRPr="00D771F5">
        <w:rPr>
          <w:rFonts w:ascii="Times New Roman" w:eastAsia="Times New Roman" w:hAnsi="Times New Roman" w:cs="Times New Roman"/>
          <w:color w:val="000000" w:themeColor="text1"/>
          <w:lang w:eastAsia="ru-RU"/>
        </w:rPr>
        <w:t>«Перспективы человека». М., Политиздат, 1979 г.</w:t>
      </w:r>
    </w:p>
    <w:p w:rsidR="00455A23" w:rsidRPr="00E71EB0" w:rsidRDefault="00455A23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</w:rPr>
        <w:t>Т.И. Ойзерман. «Проблемы историко-философской науки». М., «Мысль», 1982.</w:t>
      </w:r>
    </w:p>
    <w:p w:rsidR="00455A23" w:rsidRPr="00E71EB0" w:rsidRDefault="00FE6929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</w:rPr>
        <w:t>К.</w:t>
      </w:r>
      <w:r w:rsidR="00455A23" w:rsidRPr="00E71EB0">
        <w:rPr>
          <w:rFonts w:ascii="Times New Roman" w:hAnsi="Times New Roman" w:cs="Times New Roman"/>
        </w:rPr>
        <w:t xml:space="preserve"> </w:t>
      </w:r>
      <w:proofErr w:type="spellStart"/>
      <w:r w:rsidR="00455A23" w:rsidRPr="00E71EB0">
        <w:rPr>
          <w:rFonts w:ascii="Times New Roman" w:hAnsi="Times New Roman" w:cs="Times New Roman"/>
        </w:rPr>
        <w:t>Ломунов</w:t>
      </w:r>
      <w:proofErr w:type="spellEnd"/>
      <w:r w:rsidR="00455A23" w:rsidRPr="00E71EB0">
        <w:rPr>
          <w:rFonts w:ascii="Times New Roman" w:hAnsi="Times New Roman" w:cs="Times New Roman"/>
        </w:rPr>
        <w:t>. «Лев Толстой в современном мире»</w:t>
      </w:r>
      <w:r w:rsidRPr="00E71EB0">
        <w:rPr>
          <w:rFonts w:ascii="Times New Roman" w:hAnsi="Times New Roman" w:cs="Times New Roman"/>
        </w:rPr>
        <w:t>. М., Изд-во «Современник». 1975.</w:t>
      </w:r>
    </w:p>
    <w:p w:rsidR="00FE6929" w:rsidRPr="00E71EB0" w:rsidRDefault="00FE6929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</w:rPr>
        <w:t>«Борьба идей в современном мире».</w:t>
      </w:r>
      <w:r w:rsidR="009B0B49" w:rsidRPr="00E71EB0">
        <w:rPr>
          <w:rFonts w:ascii="Times New Roman" w:hAnsi="Times New Roman" w:cs="Times New Roman"/>
        </w:rPr>
        <w:t xml:space="preserve"> В 3-х томах. Институт философии АН СССР. Москва. Политиздат. 1975 г.</w:t>
      </w:r>
    </w:p>
    <w:p w:rsidR="009B0B49" w:rsidRPr="00E71EB0" w:rsidRDefault="009B0B49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eastAsia="Times New Roman" w:hAnsi="Times New Roman" w:cs="Times New Roman"/>
          <w:lang w:eastAsia="ru-RU"/>
        </w:rPr>
        <w:t>И.Т. Фролов. «Перспективы человека». 2-е издание. М., Политиздат, 1983 г.</w:t>
      </w:r>
    </w:p>
    <w:p w:rsidR="009B0B49" w:rsidRPr="00E71EB0" w:rsidRDefault="009B0B49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</w:rPr>
        <w:t xml:space="preserve">А. </w:t>
      </w:r>
      <w:proofErr w:type="spellStart"/>
      <w:r w:rsidRPr="00E71EB0">
        <w:rPr>
          <w:rFonts w:ascii="Times New Roman" w:hAnsi="Times New Roman" w:cs="Times New Roman"/>
        </w:rPr>
        <w:t>Печчеи</w:t>
      </w:r>
      <w:proofErr w:type="spellEnd"/>
      <w:r w:rsidRPr="00E71EB0">
        <w:rPr>
          <w:rFonts w:ascii="Times New Roman" w:hAnsi="Times New Roman" w:cs="Times New Roman"/>
        </w:rPr>
        <w:t xml:space="preserve">.  «Человеческие качества». </w:t>
      </w:r>
      <w:r w:rsidR="00E74A83" w:rsidRPr="00E71EB0">
        <w:rPr>
          <w:rFonts w:ascii="Times New Roman" w:hAnsi="Times New Roman" w:cs="Times New Roman"/>
        </w:rPr>
        <w:t>Изд-во «Прогресс», Москва.1980 г.</w:t>
      </w:r>
    </w:p>
    <w:p w:rsidR="009B0B49" w:rsidRPr="00E71EB0" w:rsidRDefault="009B0B49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71EB0">
        <w:rPr>
          <w:rFonts w:ascii="Times New Roman" w:hAnsi="Times New Roman" w:cs="Times New Roman"/>
        </w:rPr>
        <w:t>И.Т.Фролов</w:t>
      </w:r>
      <w:proofErr w:type="spellEnd"/>
      <w:r w:rsidRPr="00E71EB0">
        <w:rPr>
          <w:rFonts w:ascii="Times New Roman" w:hAnsi="Times New Roman" w:cs="Times New Roman"/>
        </w:rPr>
        <w:t>.  «Работы разных лет. О человеке и гуманизме.»  М., 1989 г.стр.106.</w:t>
      </w:r>
    </w:p>
    <w:p w:rsidR="00E74A83" w:rsidRPr="00E71EB0" w:rsidRDefault="00E74A83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</w:rPr>
        <w:t xml:space="preserve"> «Страны и народы». </w:t>
      </w:r>
      <w:r w:rsidR="000E7983">
        <w:rPr>
          <w:rFonts w:ascii="Times New Roman" w:hAnsi="Times New Roman" w:cs="Times New Roman"/>
        </w:rPr>
        <w:t>Научно-популярное географо-этнографическое издание в 20 томах. Т</w:t>
      </w:r>
      <w:r w:rsidRPr="00E71EB0">
        <w:rPr>
          <w:rFonts w:ascii="Times New Roman" w:hAnsi="Times New Roman" w:cs="Times New Roman"/>
        </w:rPr>
        <w:t xml:space="preserve">ом 20. </w:t>
      </w:r>
      <w:r w:rsidR="000E7983">
        <w:rPr>
          <w:rFonts w:ascii="Times New Roman" w:hAnsi="Times New Roman" w:cs="Times New Roman"/>
        </w:rPr>
        <w:t xml:space="preserve">Земля и человечество. Глобальные проблемы. Редакционная коллегия тома. Академик Ю.В. </w:t>
      </w:r>
      <w:proofErr w:type="spellStart"/>
      <w:proofErr w:type="gramStart"/>
      <w:r w:rsidR="000E7983">
        <w:rPr>
          <w:rFonts w:ascii="Times New Roman" w:hAnsi="Times New Roman" w:cs="Times New Roman"/>
        </w:rPr>
        <w:t>Бромлей</w:t>
      </w:r>
      <w:proofErr w:type="spellEnd"/>
      <w:r w:rsidR="000E7983">
        <w:rPr>
          <w:rFonts w:ascii="Times New Roman" w:hAnsi="Times New Roman" w:cs="Times New Roman"/>
        </w:rPr>
        <w:t>,,</w:t>
      </w:r>
      <w:proofErr w:type="gramEnd"/>
      <w:r w:rsidR="000E7983">
        <w:rPr>
          <w:rFonts w:ascii="Times New Roman" w:hAnsi="Times New Roman" w:cs="Times New Roman"/>
        </w:rPr>
        <w:t xml:space="preserve"> д.ф.н., профессор В.В. </w:t>
      </w:r>
      <w:proofErr w:type="spellStart"/>
      <w:r w:rsidR="000E7983">
        <w:rPr>
          <w:rFonts w:ascii="Times New Roman" w:hAnsi="Times New Roman" w:cs="Times New Roman"/>
        </w:rPr>
        <w:t>Загладин</w:t>
      </w:r>
      <w:proofErr w:type="spellEnd"/>
      <w:r w:rsidR="000E7983">
        <w:rPr>
          <w:rFonts w:ascii="Times New Roman" w:hAnsi="Times New Roman" w:cs="Times New Roman"/>
        </w:rPr>
        <w:t xml:space="preserve">., академик П.Л. </w:t>
      </w:r>
      <w:proofErr w:type="spellStart"/>
      <w:r w:rsidR="000E7983">
        <w:rPr>
          <w:rFonts w:ascii="Times New Roman" w:hAnsi="Times New Roman" w:cs="Times New Roman"/>
        </w:rPr>
        <w:t>Капица</w:t>
      </w:r>
      <w:proofErr w:type="spellEnd"/>
      <w:r w:rsidR="000E7983">
        <w:rPr>
          <w:rFonts w:ascii="Times New Roman" w:hAnsi="Times New Roman" w:cs="Times New Roman"/>
        </w:rPr>
        <w:t xml:space="preserve">, академик А.В. Сидоренко.. академик Е.К. Федоров, член-корреспондент АН СССР, ответственный редактор И.Т. Фролов, </w:t>
      </w:r>
      <w:r w:rsidR="000F6D29">
        <w:rPr>
          <w:rFonts w:ascii="Times New Roman" w:hAnsi="Times New Roman" w:cs="Times New Roman"/>
        </w:rPr>
        <w:t>академик А.Л. Яншин. Москва.</w:t>
      </w:r>
      <w:r w:rsidR="00733255">
        <w:rPr>
          <w:rFonts w:ascii="Times New Roman" w:hAnsi="Times New Roman" w:cs="Times New Roman"/>
        </w:rPr>
        <w:t xml:space="preserve"> </w:t>
      </w:r>
      <w:r w:rsidR="000E7983">
        <w:rPr>
          <w:rFonts w:ascii="Times New Roman" w:hAnsi="Times New Roman" w:cs="Times New Roman"/>
        </w:rPr>
        <w:t>«Мысль».</w:t>
      </w:r>
      <w:r w:rsidRPr="00E71EB0">
        <w:rPr>
          <w:rFonts w:ascii="Times New Roman" w:hAnsi="Times New Roman" w:cs="Times New Roman"/>
        </w:rPr>
        <w:t xml:space="preserve"> 1985г.</w:t>
      </w:r>
    </w:p>
    <w:p w:rsidR="00E74A83" w:rsidRPr="00E71EB0" w:rsidRDefault="00E74A83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</w:rPr>
        <w:t xml:space="preserve">«О человеческом в человеке» </w:t>
      </w:r>
      <w:r w:rsidR="00FB2A04">
        <w:rPr>
          <w:rFonts w:ascii="Times New Roman" w:hAnsi="Times New Roman" w:cs="Times New Roman"/>
        </w:rPr>
        <w:t xml:space="preserve">Под общей редакцией академика И.Т. Фролова. </w:t>
      </w:r>
      <w:r w:rsidR="0046179D">
        <w:rPr>
          <w:rFonts w:ascii="Times New Roman" w:hAnsi="Times New Roman" w:cs="Times New Roman"/>
        </w:rPr>
        <w:t>Москва</w:t>
      </w:r>
      <w:r w:rsidRPr="00E71EB0">
        <w:rPr>
          <w:rFonts w:ascii="Times New Roman" w:hAnsi="Times New Roman" w:cs="Times New Roman"/>
        </w:rPr>
        <w:t xml:space="preserve">, </w:t>
      </w:r>
      <w:r w:rsidR="0046179D">
        <w:rPr>
          <w:rFonts w:ascii="Times New Roman" w:hAnsi="Times New Roman" w:cs="Times New Roman"/>
        </w:rPr>
        <w:t>Издательство политической литературы.</w:t>
      </w:r>
      <w:r w:rsidRPr="00E71EB0">
        <w:rPr>
          <w:rFonts w:ascii="Times New Roman" w:hAnsi="Times New Roman" w:cs="Times New Roman"/>
        </w:rPr>
        <w:t>1991 г.</w:t>
      </w:r>
    </w:p>
    <w:p w:rsidR="00E74A83" w:rsidRPr="00E71EB0" w:rsidRDefault="00E74A83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</w:rPr>
        <w:t xml:space="preserve"> «Война и мир по Юрию Жданову». Интервью академика Ю.А. Жданова. Российская газета. 19.02.2000 г.</w:t>
      </w:r>
    </w:p>
    <w:p w:rsidR="00E74A83" w:rsidRPr="00E71EB0" w:rsidRDefault="000E7983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lastRenderedPageBreak/>
        <w:t>В.А.</w:t>
      </w:r>
      <w:r w:rsidR="000E47F1">
        <w:rPr>
          <w:rFonts w:ascii="Times New Roman" w:hAnsi="Times New Roman" w:cs="Times New Roman"/>
        </w:rPr>
        <w:t xml:space="preserve"> </w:t>
      </w:r>
      <w:proofErr w:type="spellStart"/>
      <w:r w:rsidR="000E47F1">
        <w:rPr>
          <w:rFonts w:ascii="Times New Roman" w:hAnsi="Times New Roman" w:cs="Times New Roman"/>
        </w:rPr>
        <w:t>Кутырев</w:t>
      </w:r>
      <w:proofErr w:type="spellEnd"/>
      <w:r w:rsidR="00E74A83" w:rsidRPr="00E71EB0">
        <w:rPr>
          <w:rFonts w:ascii="Times New Roman" w:hAnsi="Times New Roman" w:cs="Times New Roman"/>
        </w:rPr>
        <w:t xml:space="preserve">. «Разум против человека». </w:t>
      </w:r>
      <w:proofErr w:type="spellStart"/>
      <w:r w:rsidR="00E74A83" w:rsidRPr="00E71EB0">
        <w:rPr>
          <w:rFonts w:ascii="Times New Roman" w:hAnsi="Times New Roman" w:cs="Times New Roman"/>
        </w:rPr>
        <w:t>Н.Новгород</w:t>
      </w:r>
      <w:proofErr w:type="spellEnd"/>
      <w:r w:rsidR="000E47F1">
        <w:rPr>
          <w:rFonts w:ascii="Times New Roman" w:hAnsi="Times New Roman" w:cs="Times New Roman"/>
        </w:rPr>
        <w:t>,</w:t>
      </w:r>
      <w:r w:rsidR="00E74A83" w:rsidRPr="00E71EB0">
        <w:rPr>
          <w:rFonts w:ascii="Times New Roman" w:hAnsi="Times New Roman" w:cs="Times New Roman"/>
        </w:rPr>
        <w:t xml:space="preserve"> 1999 год.</w:t>
      </w:r>
    </w:p>
    <w:p w:rsidR="00E74A83" w:rsidRPr="00E71EB0" w:rsidRDefault="00E74A83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</w:rPr>
        <w:t>«Философско-энциклопедический словарь Человек», М., «Наука», 2000 год.</w:t>
      </w:r>
    </w:p>
    <w:p w:rsidR="00E74BAD" w:rsidRPr="00E71EB0" w:rsidRDefault="00FA17E2" w:rsidP="00B24FE5">
      <w:pPr>
        <w:pStyle w:val="a3"/>
        <w:numPr>
          <w:ilvl w:val="0"/>
          <w:numId w:val="1"/>
        </w:numPr>
        <w:spacing w:after="0" w:line="360" w:lineRule="auto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eastAsia="ru-RU"/>
        </w:rPr>
      </w:pPr>
      <w:r w:rsidRPr="00E71EB0">
        <w:rPr>
          <w:rFonts w:ascii="Times New Roman" w:hAnsi="Times New Roman" w:cs="Times New Roman"/>
        </w:rPr>
        <w:t xml:space="preserve">Российское философское общество Правительство Нижегородской области Институт философии РАН Нижегородский государственный университет им Н.И. Лобачевского Нижегородский институт управления </w:t>
      </w:r>
      <w:proofErr w:type="spellStart"/>
      <w:r w:rsidRPr="00E71EB0">
        <w:rPr>
          <w:rFonts w:ascii="Times New Roman" w:hAnsi="Times New Roman" w:cs="Times New Roman"/>
        </w:rPr>
        <w:t>РАНХиГС</w:t>
      </w:r>
      <w:proofErr w:type="spellEnd"/>
      <w:r w:rsidRPr="00E71EB0">
        <w:rPr>
          <w:rFonts w:ascii="Times New Roman" w:hAnsi="Times New Roman" w:cs="Times New Roman"/>
        </w:rPr>
        <w:t xml:space="preserve"> Нижегородский государственный педагогический университет им. К. Минина При финансовой поддержке Российского гуманитарного научного фонда </w:t>
      </w:r>
      <w:proofErr w:type="spellStart"/>
      <w:r w:rsidRPr="00E71EB0">
        <w:rPr>
          <w:rFonts w:ascii="Times New Roman" w:hAnsi="Times New Roman" w:cs="Times New Roman"/>
        </w:rPr>
        <w:t>Фонда</w:t>
      </w:r>
      <w:proofErr w:type="spellEnd"/>
      <w:r w:rsidRPr="00E71EB0">
        <w:rPr>
          <w:rFonts w:ascii="Times New Roman" w:hAnsi="Times New Roman" w:cs="Times New Roman"/>
        </w:rPr>
        <w:t xml:space="preserve"> им. Фридриха </w:t>
      </w:r>
      <w:proofErr w:type="spellStart"/>
      <w:r w:rsidRPr="00E71EB0">
        <w:rPr>
          <w:rFonts w:ascii="Times New Roman" w:hAnsi="Times New Roman" w:cs="Times New Roman"/>
        </w:rPr>
        <w:t>Эберта</w:t>
      </w:r>
      <w:proofErr w:type="spellEnd"/>
      <w:r w:rsidRPr="00E71EB0">
        <w:rPr>
          <w:rFonts w:ascii="Times New Roman" w:hAnsi="Times New Roman" w:cs="Times New Roman"/>
        </w:rPr>
        <w:t xml:space="preserve"> VI Российский философский конгресс Философия в современном мире: диалог мировоззрений Материалы (Нижний Новгород, 27–30 июня 2012 г.) Том I-</w:t>
      </w:r>
      <w:r w:rsidRPr="00E71EB0">
        <w:rPr>
          <w:rFonts w:ascii="Times New Roman" w:hAnsi="Times New Roman" w:cs="Times New Roman"/>
          <w:lang w:val="en-US"/>
        </w:rPr>
        <w:t>III</w:t>
      </w:r>
      <w:r w:rsidRPr="00E71EB0">
        <w:rPr>
          <w:rFonts w:ascii="Times New Roman" w:hAnsi="Times New Roman" w:cs="Times New Roman"/>
        </w:rPr>
        <w:t>. Нижний Новгород. Издательство Нижегородского госуниверситета 2012</w:t>
      </w:r>
    </w:p>
    <w:p w:rsidR="00E74BAD" w:rsidRPr="00E71EB0" w:rsidRDefault="00E74BAD" w:rsidP="00B24FE5">
      <w:pPr>
        <w:pStyle w:val="a3"/>
        <w:numPr>
          <w:ilvl w:val="0"/>
          <w:numId w:val="1"/>
        </w:numPr>
        <w:spacing w:after="0" w:line="360" w:lineRule="auto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eastAsia="ru-RU"/>
        </w:rPr>
      </w:pPr>
      <w:r w:rsidRPr="00E71EB0"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eastAsia="ru-RU"/>
        </w:rPr>
        <w:t>С</w:t>
      </w:r>
      <w:r w:rsidRPr="00E71EB0"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val="en-US" w:eastAsia="ru-RU"/>
        </w:rPr>
        <w:t>YBERLENINKA</w:t>
      </w:r>
      <w:r w:rsidRPr="00E71EB0"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eastAsia="ru-RU"/>
        </w:rPr>
        <w:t>.</w:t>
      </w:r>
      <w:r w:rsidRPr="00E71E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bdr w:val="none" w:sz="0" w:space="0" w:color="auto" w:frame="1"/>
          <w:lang w:eastAsia="ru-RU"/>
        </w:rPr>
        <w:t xml:space="preserve">  </w:t>
      </w:r>
      <w:proofErr w:type="spellStart"/>
      <w:r w:rsidRPr="00E71EB0"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eastAsia="ru-RU"/>
        </w:rPr>
        <w:t>КиберЛенинка</w:t>
      </w:r>
      <w:proofErr w:type="spellEnd"/>
      <w:r w:rsidRPr="00E71EB0"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eastAsia="ru-RU"/>
        </w:rPr>
        <w:t xml:space="preserve"> –научная электронная </w:t>
      </w:r>
      <w:proofErr w:type="spellStart"/>
      <w:r w:rsidRPr="00E71EB0"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eastAsia="ru-RU"/>
        </w:rPr>
        <w:t>билиотека</w:t>
      </w:r>
      <w:proofErr w:type="spellEnd"/>
      <w:r w:rsidRPr="00E71EB0"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eastAsia="ru-RU"/>
        </w:rPr>
        <w:t>. 2012 г.</w:t>
      </w:r>
    </w:p>
    <w:p w:rsidR="00E74BAD" w:rsidRPr="00E71EB0" w:rsidRDefault="00E74BAD" w:rsidP="00B24FE5">
      <w:pPr>
        <w:pStyle w:val="a3"/>
        <w:spacing w:after="0" w:line="360" w:lineRule="auto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bdr w:val="none" w:sz="0" w:space="0" w:color="auto" w:frame="1"/>
          <w:lang w:eastAsia="ru-RU"/>
        </w:rPr>
      </w:pPr>
      <w:r w:rsidRPr="00E71EB0"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eastAsia="ru-RU"/>
        </w:rPr>
        <w:t>Россия сегодня: вялая гражданская война</w:t>
      </w:r>
      <w:r w:rsidRPr="00E71EB0">
        <w:rPr>
          <w:rFonts w:ascii="Times New Roman" w:eastAsia="Times New Roman" w:hAnsi="Times New Roman" w:cs="Times New Roman"/>
          <w:bCs/>
          <w:color w:val="000000"/>
          <w:kern w:val="36"/>
          <w:bdr w:val="none" w:sz="0" w:space="0" w:color="auto" w:frame="1"/>
          <w:lang w:eastAsia="ru-RU"/>
        </w:rPr>
        <w:t>.</w:t>
      </w:r>
    </w:p>
    <w:p w:rsidR="00E74A83" w:rsidRPr="00733255" w:rsidRDefault="00E71EB0" w:rsidP="00B24FE5">
      <w:pPr>
        <w:pStyle w:val="a3"/>
        <w:spacing w:after="0" w:line="360" w:lineRule="auto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Зимбули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Андрей Евгеньевич.</w:t>
      </w:r>
      <w:r w:rsidR="00E74BAD" w:rsidRPr="00E71EB0">
        <w:rPr>
          <w:rFonts w:ascii="Times New Roman" w:hAnsi="Times New Roman" w:cs="Times New Roman"/>
        </w:rPr>
        <w:t xml:space="preserve"> Российский государственный педагогический университет им. А.И. Герцена, С</w:t>
      </w:r>
      <w:r w:rsidR="00FA17E2" w:rsidRPr="00E71EB0">
        <w:rPr>
          <w:rFonts w:ascii="Times New Roman" w:hAnsi="Times New Roman" w:cs="Times New Roman"/>
        </w:rPr>
        <w:t>анкт-Петербург.</w:t>
      </w:r>
      <w:r w:rsidRPr="00E71EB0">
        <w:rPr>
          <w:rFonts w:ascii="Times New Roman" w:eastAsia="Times New Roman" w:hAnsi="Times New Roman" w:cs="Times New Roman"/>
          <w:bCs/>
          <w:color w:val="000000"/>
          <w:kern w:val="36"/>
          <w:bdr w:val="none" w:sz="0" w:space="0" w:color="auto" w:frame="1"/>
          <w:lang w:eastAsia="ru-RU"/>
        </w:rPr>
        <w:t xml:space="preserve"> Текст научной статьи по специальности «</w:t>
      </w:r>
      <w:r w:rsidRPr="00E71EB0">
        <w:rPr>
          <w:rFonts w:ascii="Times New Roman" w:eastAsia="Times New Roman" w:hAnsi="Times New Roman" w:cs="Times New Roman"/>
          <w:bCs/>
          <w:iCs/>
          <w:color w:val="000000"/>
          <w:kern w:val="36"/>
          <w:bdr w:val="none" w:sz="0" w:space="0" w:color="auto" w:frame="1"/>
          <w:lang w:eastAsia="ru-RU"/>
        </w:rPr>
        <w:t>Философия, этика, религиоведение</w:t>
      </w:r>
      <w:r w:rsidR="00E51A04">
        <w:rPr>
          <w:rFonts w:ascii="Times New Roman" w:eastAsia="Times New Roman" w:hAnsi="Times New Roman" w:cs="Times New Roman"/>
          <w:bCs/>
          <w:color w:val="000000"/>
          <w:kern w:val="36"/>
          <w:bdr w:val="none" w:sz="0" w:space="0" w:color="auto" w:frame="1"/>
          <w:lang w:eastAsia="ru-RU"/>
        </w:rPr>
        <w:t>».</w:t>
      </w:r>
    </w:p>
    <w:p w:rsidR="00E51A04" w:rsidRPr="00E51A04" w:rsidRDefault="00E51A04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  <w:sz w:val="28"/>
          <w:szCs w:val="28"/>
        </w:rPr>
        <w:t xml:space="preserve"> </w:t>
      </w:r>
      <w:r w:rsidRPr="00E51A04">
        <w:rPr>
          <w:rFonts w:ascii="Times New Roman" w:hAnsi="Times New Roman" w:cs="Times New Roman"/>
        </w:rPr>
        <w:t>«Введение в философию»</w:t>
      </w:r>
      <w:r w:rsidR="00733255">
        <w:rPr>
          <w:rFonts w:ascii="Times New Roman" w:hAnsi="Times New Roman" w:cs="Times New Roman"/>
        </w:rPr>
        <w:t>, Учебник для высших учебных заведений, под редакцией И.Т. Фролова.</w:t>
      </w:r>
      <w:r w:rsidRPr="00E51A04">
        <w:rPr>
          <w:rFonts w:ascii="Times New Roman" w:hAnsi="Times New Roman" w:cs="Times New Roman"/>
        </w:rPr>
        <w:t xml:space="preserve"> 1989г, в 2-х томах</w:t>
      </w:r>
      <w:r w:rsidR="00213920">
        <w:rPr>
          <w:rFonts w:ascii="Times New Roman" w:hAnsi="Times New Roman" w:cs="Times New Roman"/>
        </w:rPr>
        <w:t>, М.</w:t>
      </w:r>
      <w:r w:rsidRPr="00E51A04">
        <w:rPr>
          <w:rFonts w:ascii="Times New Roman" w:hAnsi="Times New Roman" w:cs="Times New Roman"/>
        </w:rPr>
        <w:t xml:space="preserve"> </w:t>
      </w:r>
      <w:r w:rsidR="0032742D">
        <w:rPr>
          <w:rFonts w:ascii="Times New Roman" w:hAnsi="Times New Roman" w:cs="Times New Roman"/>
        </w:rPr>
        <w:t>Политиздат.</w:t>
      </w:r>
      <w:r w:rsidR="00733255">
        <w:rPr>
          <w:rFonts w:ascii="Times New Roman" w:hAnsi="Times New Roman" w:cs="Times New Roman"/>
        </w:rPr>
        <w:t xml:space="preserve"> </w:t>
      </w:r>
      <w:r w:rsidRPr="00E51A0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том 2, стр. 559-561), журнал</w:t>
      </w:r>
      <w:r w:rsidRPr="00E51A04">
        <w:rPr>
          <w:rFonts w:ascii="Times New Roman" w:hAnsi="Times New Roman" w:cs="Times New Roman"/>
        </w:rPr>
        <w:t xml:space="preserve"> «Человек»</w:t>
      </w:r>
      <w:r w:rsidR="00213920">
        <w:rPr>
          <w:rFonts w:ascii="Times New Roman" w:hAnsi="Times New Roman" w:cs="Times New Roman"/>
        </w:rPr>
        <w:t>, 1992 г., №2-</w:t>
      </w:r>
      <w:r w:rsidR="0032742D">
        <w:rPr>
          <w:rFonts w:ascii="Times New Roman" w:hAnsi="Times New Roman" w:cs="Times New Roman"/>
        </w:rPr>
        <w:t>6.</w:t>
      </w:r>
      <w:r w:rsidR="00213920">
        <w:rPr>
          <w:rFonts w:ascii="Times New Roman" w:hAnsi="Times New Roman" w:cs="Times New Roman"/>
        </w:rPr>
        <w:t xml:space="preserve"> иллюстрированный научно-популярный журнал, Институт человека РАН, журнал основан в 1990 году. «Наука». Москва. </w:t>
      </w:r>
    </w:p>
    <w:p w:rsidR="000F7526" w:rsidRPr="000F7526" w:rsidRDefault="000F7526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7526">
        <w:rPr>
          <w:rFonts w:ascii="Times New Roman" w:hAnsi="Times New Roman" w:cs="Times New Roman"/>
        </w:rPr>
        <w:t>«Иван Тимофеевич Фролов</w:t>
      </w:r>
      <w:r w:rsidR="0032742D" w:rsidRPr="000F7526">
        <w:rPr>
          <w:rFonts w:ascii="Times New Roman" w:hAnsi="Times New Roman" w:cs="Times New Roman"/>
        </w:rPr>
        <w:t>»</w:t>
      </w:r>
      <w:r w:rsidR="0032742D">
        <w:rPr>
          <w:rFonts w:ascii="Times New Roman" w:hAnsi="Times New Roman" w:cs="Times New Roman"/>
        </w:rPr>
        <w:t>,</w:t>
      </w:r>
      <w:r w:rsidR="0032742D" w:rsidRPr="000F7526">
        <w:rPr>
          <w:rFonts w:ascii="Times New Roman" w:hAnsi="Times New Roman" w:cs="Times New Roman"/>
        </w:rPr>
        <w:t xml:space="preserve"> под</w:t>
      </w:r>
      <w:r w:rsidRPr="000F7526">
        <w:rPr>
          <w:rFonts w:ascii="Times New Roman" w:hAnsi="Times New Roman" w:cs="Times New Roman"/>
        </w:rPr>
        <w:t xml:space="preserve"> редакцией В.А. Лекторского, М., </w:t>
      </w:r>
      <w:r w:rsidR="0032742D" w:rsidRPr="000F7526">
        <w:rPr>
          <w:rFonts w:ascii="Times New Roman" w:hAnsi="Times New Roman" w:cs="Times New Roman"/>
        </w:rPr>
        <w:t>РОССПЭН.</w:t>
      </w:r>
      <w:r w:rsidRPr="000F7526">
        <w:rPr>
          <w:rFonts w:ascii="Times New Roman" w:hAnsi="Times New Roman" w:cs="Times New Roman"/>
        </w:rPr>
        <w:t xml:space="preserve"> 2010г.</w:t>
      </w:r>
    </w:p>
    <w:p w:rsidR="00FA17E2" w:rsidRPr="00E51A04" w:rsidRDefault="00FA17E2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1A04">
        <w:rPr>
          <w:rFonts w:ascii="Times New Roman" w:hAnsi="Times New Roman" w:cs="Times New Roman"/>
        </w:rPr>
        <w:t>«Иван Тимофеевич Фролов». Издание второе, дополненное. Составители Г.Л. Белкина, С.Н. Корсаков. М., «Наука», 2014 год.</w:t>
      </w:r>
    </w:p>
    <w:p w:rsidR="00FA17E2" w:rsidRPr="00E71EB0" w:rsidRDefault="00FA17E2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</w:rPr>
        <w:t xml:space="preserve">В.А. </w:t>
      </w:r>
      <w:proofErr w:type="spellStart"/>
      <w:r w:rsidRPr="00E71EB0">
        <w:rPr>
          <w:rFonts w:ascii="Times New Roman" w:hAnsi="Times New Roman" w:cs="Times New Roman"/>
        </w:rPr>
        <w:t>Кутырев</w:t>
      </w:r>
      <w:proofErr w:type="spellEnd"/>
      <w:r w:rsidRPr="00E71EB0">
        <w:rPr>
          <w:rFonts w:ascii="Times New Roman" w:hAnsi="Times New Roman" w:cs="Times New Roman"/>
        </w:rPr>
        <w:t xml:space="preserve"> «Последнее целование. Человек как традиция». Санкт-Петербург, </w:t>
      </w:r>
      <w:proofErr w:type="spellStart"/>
      <w:r w:rsidRPr="00E71EB0">
        <w:rPr>
          <w:rFonts w:ascii="Times New Roman" w:hAnsi="Times New Roman" w:cs="Times New Roman"/>
        </w:rPr>
        <w:t>Алетейя</w:t>
      </w:r>
      <w:proofErr w:type="spellEnd"/>
      <w:r w:rsidRPr="00E71EB0">
        <w:rPr>
          <w:rFonts w:ascii="Times New Roman" w:hAnsi="Times New Roman" w:cs="Times New Roman"/>
        </w:rPr>
        <w:t>, 2015.</w:t>
      </w:r>
    </w:p>
    <w:p w:rsidR="00FA17E2" w:rsidRPr="00E71EB0" w:rsidRDefault="00FA17E2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1EB0">
        <w:rPr>
          <w:rFonts w:ascii="Times New Roman" w:hAnsi="Times New Roman" w:cs="Times New Roman"/>
        </w:rPr>
        <w:t>«Человечество в новой реальности: глобальные биотехнологические вызовы». М., Издательство Канон-Плюс. 2022г. (</w:t>
      </w:r>
      <w:proofErr w:type="gramStart"/>
      <w:r w:rsidRPr="00E71EB0">
        <w:rPr>
          <w:rFonts w:ascii="Times New Roman" w:hAnsi="Times New Roman" w:cs="Times New Roman"/>
        </w:rPr>
        <w:t>С</w:t>
      </w:r>
      <w:proofErr w:type="gramEnd"/>
      <w:r w:rsidRPr="00E71EB0">
        <w:rPr>
          <w:rFonts w:ascii="Times New Roman" w:hAnsi="Times New Roman" w:cs="Times New Roman"/>
        </w:rPr>
        <w:t xml:space="preserve"> предисловием. Г.Л. Белкина, С.Н. Корсаков, М.И. Фролова).</w:t>
      </w:r>
    </w:p>
    <w:p w:rsidR="00E71EB0" w:rsidRPr="00E71EB0" w:rsidRDefault="00E71EB0" w:rsidP="00B24F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-3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1E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Интернет-ресурс. </w:t>
      </w:r>
      <w:r w:rsidR="006703AE" w:rsidRPr="00E71EB0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begin"/>
      </w:r>
      <w:r w:rsidRPr="00E71EB0">
        <w:rPr>
          <w:rFonts w:ascii="Times New Roman" w:eastAsia="Times New Roman" w:hAnsi="Times New Roman" w:cs="Times New Roman"/>
          <w:color w:val="000000" w:themeColor="text1"/>
          <w:lang w:eastAsia="ru-RU"/>
        </w:rPr>
        <w:instrText xml:space="preserve"> HYPERLINK "http://www.hrono.ru/sobyt/1900sob/19611017kpss.php" \t "_blank" </w:instrText>
      </w:r>
      <w:r w:rsidR="006703AE" w:rsidRPr="00E71EB0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separate"/>
      </w:r>
      <w:r w:rsidRPr="00E71EB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Двадцать второй съезд КПСС.</w:t>
      </w:r>
    </w:p>
    <w:p w:rsidR="0032742D" w:rsidRPr="0032742D" w:rsidRDefault="006703AE" w:rsidP="00B24FE5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</w:pPr>
      <w:r w:rsidRPr="00E71EB0">
        <w:rPr>
          <w:rFonts w:ascii="Times New Roman" w:hAnsi="Times New Roman" w:cs="Times New Roman"/>
          <w:color w:val="000000" w:themeColor="text1"/>
          <w:lang w:eastAsia="ru-RU"/>
        </w:rPr>
        <w:fldChar w:fldCharType="end"/>
      </w:r>
      <w:proofErr w:type="spellStart"/>
      <w:r w:rsidR="00E71EB0" w:rsidRPr="00E71EB0"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US" w:eastAsia="ru-RU"/>
        </w:rPr>
        <w:t>hrono.ru</w:t>
      </w:r>
      <w:r w:rsidR="00E71EB0" w:rsidRPr="00E71EB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›</w:t>
      </w:r>
      <w:r w:rsidR="00E71EB0" w:rsidRPr="00E71EB0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sobyt</w:t>
      </w:r>
      <w:proofErr w:type="spellEnd"/>
      <w:r w:rsidR="00E71EB0" w:rsidRPr="00E71EB0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/1900sob/19611017kpss.php</w:t>
      </w:r>
    </w:p>
    <w:sectPr w:rsidR="0032742D" w:rsidRPr="0032742D" w:rsidSect="00C0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E31"/>
    <w:multiLevelType w:val="hybridMultilevel"/>
    <w:tmpl w:val="665C3C7E"/>
    <w:lvl w:ilvl="0" w:tplc="31C4AF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A77D1"/>
    <w:multiLevelType w:val="multilevel"/>
    <w:tmpl w:val="D342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2B9"/>
    <w:rsid w:val="0002324B"/>
    <w:rsid w:val="000511AE"/>
    <w:rsid w:val="000E47F1"/>
    <w:rsid w:val="000E7983"/>
    <w:rsid w:val="000F6D29"/>
    <w:rsid w:val="000F7526"/>
    <w:rsid w:val="00107C79"/>
    <w:rsid w:val="00113AC0"/>
    <w:rsid w:val="0012326C"/>
    <w:rsid w:val="0013306F"/>
    <w:rsid w:val="00140908"/>
    <w:rsid w:val="001802C8"/>
    <w:rsid w:val="001B4C87"/>
    <w:rsid w:val="001D3766"/>
    <w:rsid w:val="00213920"/>
    <w:rsid w:val="00230A8A"/>
    <w:rsid w:val="002B6C99"/>
    <w:rsid w:val="002C7B3C"/>
    <w:rsid w:val="002D1C85"/>
    <w:rsid w:val="002E2F92"/>
    <w:rsid w:val="0032742D"/>
    <w:rsid w:val="00346A8B"/>
    <w:rsid w:val="0038467D"/>
    <w:rsid w:val="003C11C3"/>
    <w:rsid w:val="003C615D"/>
    <w:rsid w:val="003F4436"/>
    <w:rsid w:val="0043419D"/>
    <w:rsid w:val="00455A23"/>
    <w:rsid w:val="0046179D"/>
    <w:rsid w:val="004D5370"/>
    <w:rsid w:val="004E461D"/>
    <w:rsid w:val="00504299"/>
    <w:rsid w:val="00562144"/>
    <w:rsid w:val="00596FB3"/>
    <w:rsid w:val="005C3E91"/>
    <w:rsid w:val="005E4B3D"/>
    <w:rsid w:val="00654EB2"/>
    <w:rsid w:val="006703AE"/>
    <w:rsid w:val="00672452"/>
    <w:rsid w:val="006A7083"/>
    <w:rsid w:val="006E53DD"/>
    <w:rsid w:val="00715A6A"/>
    <w:rsid w:val="007301B7"/>
    <w:rsid w:val="00733255"/>
    <w:rsid w:val="007A18B9"/>
    <w:rsid w:val="007B39B1"/>
    <w:rsid w:val="007C697E"/>
    <w:rsid w:val="007E302E"/>
    <w:rsid w:val="008B24B2"/>
    <w:rsid w:val="008E3380"/>
    <w:rsid w:val="008E3A89"/>
    <w:rsid w:val="008F16FF"/>
    <w:rsid w:val="00931508"/>
    <w:rsid w:val="00946F1C"/>
    <w:rsid w:val="00947F76"/>
    <w:rsid w:val="009B0B49"/>
    <w:rsid w:val="009D1566"/>
    <w:rsid w:val="00A3552E"/>
    <w:rsid w:val="00A434BE"/>
    <w:rsid w:val="00A57CA2"/>
    <w:rsid w:val="00A66892"/>
    <w:rsid w:val="00AB0EC3"/>
    <w:rsid w:val="00AC33BA"/>
    <w:rsid w:val="00B06625"/>
    <w:rsid w:val="00B24FE5"/>
    <w:rsid w:val="00B300D0"/>
    <w:rsid w:val="00B33977"/>
    <w:rsid w:val="00B85313"/>
    <w:rsid w:val="00B85375"/>
    <w:rsid w:val="00BE7DCC"/>
    <w:rsid w:val="00C05303"/>
    <w:rsid w:val="00C224BC"/>
    <w:rsid w:val="00CA250C"/>
    <w:rsid w:val="00CF009E"/>
    <w:rsid w:val="00D15070"/>
    <w:rsid w:val="00D30EB9"/>
    <w:rsid w:val="00D771F5"/>
    <w:rsid w:val="00D776C1"/>
    <w:rsid w:val="00D922B9"/>
    <w:rsid w:val="00E1112D"/>
    <w:rsid w:val="00E11BAB"/>
    <w:rsid w:val="00E1238D"/>
    <w:rsid w:val="00E37D5E"/>
    <w:rsid w:val="00E51A04"/>
    <w:rsid w:val="00E71EB0"/>
    <w:rsid w:val="00E74A83"/>
    <w:rsid w:val="00E74BAD"/>
    <w:rsid w:val="00EC6CFF"/>
    <w:rsid w:val="00EE53F7"/>
    <w:rsid w:val="00FA17E2"/>
    <w:rsid w:val="00FB2A04"/>
    <w:rsid w:val="00FC3861"/>
    <w:rsid w:val="00FE692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D1EA7-D069-4B27-8ABC-790F7A1E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03"/>
  </w:style>
  <w:style w:type="paragraph" w:styleId="2">
    <w:name w:val="heading 2"/>
    <w:basedOn w:val="a"/>
    <w:link w:val="20"/>
    <w:uiPriority w:val="9"/>
    <w:qFormat/>
    <w:rsid w:val="00E71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1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71EB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71EB0"/>
  </w:style>
  <w:style w:type="character" w:customStyle="1" w:styleId="path-separator">
    <w:name w:val="path-separator"/>
    <w:basedOn w:val="a0"/>
    <w:rsid w:val="00E71EB0"/>
  </w:style>
  <w:style w:type="paragraph" w:styleId="a5">
    <w:name w:val="Balloon Text"/>
    <w:basedOn w:val="a"/>
    <w:link w:val="a6"/>
    <w:uiPriority w:val="99"/>
    <w:semiHidden/>
    <w:unhideWhenUsed/>
    <w:rsid w:val="00D7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F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2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Инесса</cp:lastModifiedBy>
  <cp:revision>43</cp:revision>
  <cp:lastPrinted>2022-11-09T14:05:00Z</cp:lastPrinted>
  <dcterms:created xsi:type="dcterms:W3CDTF">2022-10-25T17:08:00Z</dcterms:created>
  <dcterms:modified xsi:type="dcterms:W3CDTF">2022-11-28T07:06:00Z</dcterms:modified>
</cp:coreProperties>
</file>