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a3"/>
        <w:tblW w:w="99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703"/>
        <w:gridCol w:w="4351"/>
      </w:tblGrid>
      <w:tr w:rsidR="00786FBF" w:rsidRPr="00676811" w:rsidTr="003C1D47">
        <w:trPr>
          <w:trHeight w:val="2935"/>
        </w:trPr>
        <w:tc>
          <w:tcPr>
            <w:tcW w:w="4919" w:type="dxa"/>
          </w:tcPr>
          <w:p w:rsidR="00786FBF" w:rsidRPr="00676811" w:rsidRDefault="00786FBF" w:rsidP="00676811">
            <w:pPr>
              <w:spacing w:beforeAutospacing="0" w:afterAutospacing="0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786FBF" w:rsidRPr="00676811" w:rsidRDefault="00786FBF" w:rsidP="00676811">
            <w:pPr>
              <w:spacing w:beforeAutospacing="0" w:afterAutospacing="0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Глава Тихорецкого городского </w:t>
            </w:r>
          </w:p>
          <w:p w:rsidR="00786FBF" w:rsidRPr="00676811" w:rsidRDefault="00786FBF" w:rsidP="00676811">
            <w:pPr>
              <w:spacing w:beforeAutospacing="0" w:afterAutospacing="0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поселения Тихорецкого района</w:t>
            </w:r>
          </w:p>
          <w:p w:rsidR="00FE422D" w:rsidRPr="00676811" w:rsidRDefault="00FE422D" w:rsidP="00676811">
            <w:pPr>
              <w:spacing w:beforeAutospacing="0" w:afterAutospacing="0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 Е.В. Голубь</w:t>
            </w: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   «______»___________ 202</w:t>
            </w:r>
            <w:r w:rsidR="008B4C72" w:rsidRPr="006768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29F3"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786FBF" w:rsidRPr="00676811" w:rsidRDefault="00786FBF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</w:tcPr>
          <w:p w:rsidR="00786FBF" w:rsidRPr="00676811" w:rsidRDefault="00786FBF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786FBF" w:rsidRPr="00676811" w:rsidRDefault="00786FBF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Директор МКУКТГП ТР</w:t>
            </w:r>
          </w:p>
          <w:p w:rsidR="00786FBF" w:rsidRPr="00676811" w:rsidRDefault="00786FBF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«Тихорецкий историко- краеведческий музей»</w:t>
            </w:r>
          </w:p>
          <w:p w:rsidR="00FE422D" w:rsidRPr="00676811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FBF" w:rsidRPr="00676811" w:rsidRDefault="00786FBF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_____________ </w:t>
            </w:r>
            <w:proofErr w:type="spellStart"/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А.Н.Жидков</w:t>
            </w:r>
            <w:proofErr w:type="spellEnd"/>
          </w:p>
          <w:p w:rsidR="00786FBF" w:rsidRPr="00676811" w:rsidRDefault="00786FBF" w:rsidP="00676811">
            <w:pPr>
              <w:spacing w:beforeAutospacing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«_____»___________ 202</w:t>
            </w:r>
            <w:r w:rsidR="008B4C72" w:rsidRPr="006768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29F3" w:rsidRPr="00676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681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Начальник управления культуры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образования Тихорецкий район</w:t>
      </w:r>
    </w:p>
    <w:p w:rsidR="00FE422D" w:rsidRPr="00676811" w:rsidRDefault="00FE422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_______________ О.А. Петрова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«_____»_____________ 202</w:t>
      </w:r>
      <w:r w:rsidR="008B4C72" w:rsidRPr="00676811">
        <w:rPr>
          <w:rFonts w:ascii="Times New Roman" w:hAnsi="Times New Roman" w:cs="Times New Roman"/>
          <w:sz w:val="28"/>
          <w:szCs w:val="28"/>
        </w:rPr>
        <w:t>2</w:t>
      </w:r>
      <w:r w:rsidRPr="0067681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22D" w:rsidRPr="00676811" w:rsidRDefault="00FE422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22D" w:rsidRPr="00676811" w:rsidRDefault="00FE422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Отчет о работе</w:t>
      </w:r>
    </w:p>
    <w:p w:rsidR="00FE422D" w:rsidRPr="00676811" w:rsidRDefault="005429F3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м</w:t>
      </w:r>
      <w:r w:rsidR="00786FBF" w:rsidRPr="00676811">
        <w:rPr>
          <w:rFonts w:ascii="Times New Roman" w:hAnsi="Times New Roman" w:cs="Times New Roman"/>
          <w:sz w:val="28"/>
          <w:szCs w:val="28"/>
        </w:rPr>
        <w:t xml:space="preserve">униципального казенного учреждения культуры </w:t>
      </w:r>
    </w:p>
    <w:p w:rsidR="00786FBF" w:rsidRPr="00676811" w:rsidRDefault="00786FBF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Тихорецкого городского поселения Тихорецкого района</w:t>
      </w:r>
    </w:p>
    <w:p w:rsidR="00433C07" w:rsidRPr="00676811" w:rsidRDefault="00786FBF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«Тихорецкий историко - краеведческий музей»</w:t>
      </w:r>
    </w:p>
    <w:p w:rsidR="00786FBF" w:rsidRPr="00676811" w:rsidRDefault="00786FBF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811">
        <w:rPr>
          <w:rFonts w:ascii="Times New Roman" w:hAnsi="Times New Roman" w:cs="Times New Roman"/>
          <w:sz w:val="28"/>
          <w:szCs w:val="28"/>
        </w:rPr>
        <w:t>за 20</w:t>
      </w:r>
      <w:r w:rsidR="003C1D47" w:rsidRPr="00676811">
        <w:rPr>
          <w:rFonts w:ascii="Times New Roman" w:hAnsi="Times New Roman" w:cs="Times New Roman"/>
          <w:sz w:val="28"/>
          <w:szCs w:val="28"/>
        </w:rPr>
        <w:t>2</w:t>
      </w:r>
      <w:r w:rsidR="008B4C72" w:rsidRPr="00676811">
        <w:rPr>
          <w:rFonts w:ascii="Times New Roman" w:hAnsi="Times New Roman" w:cs="Times New Roman"/>
          <w:sz w:val="28"/>
          <w:szCs w:val="28"/>
        </w:rPr>
        <w:t>1</w:t>
      </w:r>
      <w:r w:rsidRPr="0067681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22D" w:rsidRPr="00676811" w:rsidRDefault="00FE422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22D" w:rsidRPr="00676811" w:rsidRDefault="00FE422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9B6" w:rsidRPr="00676811" w:rsidRDefault="00B329B6" w:rsidP="006768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FBF" w:rsidRPr="00262E70" w:rsidRDefault="00786FBF" w:rsidP="0067681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E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Оглавление</w:t>
      </w:r>
    </w:p>
    <w:p w:rsidR="00FE422D" w:rsidRPr="00262E70" w:rsidRDefault="00FE422D" w:rsidP="0067681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8"/>
        <w:gridCol w:w="681"/>
        <w:gridCol w:w="1722"/>
      </w:tblGrid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1.Основные направления деятельности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3-4</w:t>
            </w: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2.Научно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исследовательская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F2D1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A76623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3.Научно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экспозиционная и выставочная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CF2D19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8096A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</w:t>
            </w:r>
            <w:r w:rsidR="00CF2D1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4.Научно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фондовая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8096A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</w:t>
            </w:r>
            <w:r w:rsidR="0018096A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5.Научно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просветительная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29B6" w:rsidRPr="00262E70" w:rsidRDefault="00FE422D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545EB5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76623" w:rsidRPr="00262E70" w:rsidTr="00E97CA8">
        <w:trPr>
          <w:trHeight w:val="283"/>
        </w:trPr>
        <w:tc>
          <w:tcPr>
            <w:tcW w:w="6867" w:type="dxa"/>
          </w:tcPr>
          <w:p w:rsidR="00B14DC4" w:rsidRPr="00262E70" w:rsidRDefault="00B14DC4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B14DC4" w:rsidRPr="00262E70" w:rsidRDefault="00B14DC4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B14DC4" w:rsidRPr="00262E70" w:rsidRDefault="00B14DC4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B329B6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 Научно – методическая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7C62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45EB5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18096A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76623" w:rsidRPr="00262E70" w:rsidTr="00E97CA8">
        <w:trPr>
          <w:trHeight w:val="283"/>
        </w:trPr>
        <w:tc>
          <w:tcPr>
            <w:tcW w:w="6867" w:type="dxa"/>
          </w:tcPr>
          <w:p w:rsidR="00B14DC4" w:rsidRPr="00262E70" w:rsidRDefault="00B14DC4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B14DC4" w:rsidRPr="00262E70" w:rsidRDefault="00B14DC4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B14DC4" w:rsidRPr="00262E70" w:rsidRDefault="00B14DC4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B329B6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.Рекламно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издательская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B14DC4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27-28</w:t>
            </w: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B329B6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.Кадровое обеспечение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B14DC4" w:rsidP="00A95AFF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95A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</w:tr>
      <w:tr w:rsidR="00A76623" w:rsidRPr="00262E70" w:rsidTr="00E97CA8">
        <w:trPr>
          <w:trHeight w:val="283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B329B6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.Административно</w:t>
            </w:r>
            <w:r w:rsidR="00461AF9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хозяйственная работа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30-31</w:t>
            </w:r>
          </w:p>
        </w:tc>
      </w:tr>
      <w:tr w:rsidR="00A76623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96CB1" w:rsidRPr="00262E70" w:rsidTr="00E97CA8">
        <w:trPr>
          <w:trHeight w:val="302"/>
        </w:trPr>
        <w:tc>
          <w:tcPr>
            <w:tcW w:w="6867" w:type="dxa"/>
          </w:tcPr>
          <w:p w:rsidR="00FE422D" w:rsidRPr="00262E70" w:rsidRDefault="00B329B6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FE422D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.Проблемы музея</w:t>
            </w:r>
          </w:p>
        </w:tc>
        <w:tc>
          <w:tcPr>
            <w:tcW w:w="704" w:type="dxa"/>
          </w:tcPr>
          <w:p w:rsidR="00FE422D" w:rsidRPr="00262E70" w:rsidRDefault="00FE422D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73" w:type="dxa"/>
          </w:tcPr>
          <w:p w:rsidR="00FE422D" w:rsidRPr="00262E70" w:rsidRDefault="00FE422D" w:rsidP="00E96CB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972ABF" w:rsidRPr="00262E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96C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</w:tr>
    </w:tbl>
    <w:p w:rsidR="00786FBF" w:rsidRPr="00262E70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FBF" w:rsidRPr="00262E70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FBF" w:rsidRPr="00262E70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FBF" w:rsidRPr="00262E70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0ED" w:rsidRPr="00676811" w:rsidRDefault="00A040ED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FBF" w:rsidRPr="00676811" w:rsidRDefault="00786FBF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C72" w:rsidRPr="00676811" w:rsidRDefault="008B4C72" w:rsidP="006768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F90" w:rsidRPr="00676811" w:rsidRDefault="00786FBF" w:rsidP="00676811">
      <w:pPr>
        <w:pStyle w:val="a4"/>
        <w:numPr>
          <w:ilvl w:val="0"/>
          <w:numId w:val="32"/>
        </w:num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cs="Times New Roman"/>
          <w:b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b/>
          <w:color w:val="000000" w:themeColor="text1"/>
          <w:szCs w:val="28"/>
          <w:shd w:val="clear" w:color="auto" w:fill="F5F5F5"/>
        </w:rPr>
        <w:lastRenderedPageBreak/>
        <w:t xml:space="preserve">Основные направления </w:t>
      </w:r>
      <w:r w:rsidR="00891554" w:rsidRPr="00676811">
        <w:rPr>
          <w:rFonts w:cs="Times New Roman"/>
          <w:b/>
          <w:color w:val="000000" w:themeColor="text1"/>
          <w:szCs w:val="28"/>
          <w:shd w:val="clear" w:color="auto" w:fill="F5F5F5"/>
        </w:rPr>
        <w:t>деятельности музея</w:t>
      </w:r>
    </w:p>
    <w:p w:rsidR="00A76623" w:rsidRDefault="001F2F90" w:rsidP="00A76623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color w:val="FF0000"/>
          <w:szCs w:val="28"/>
          <w:shd w:val="clear" w:color="auto" w:fill="F5F5F5"/>
        </w:rPr>
        <w:tab/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2021 год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стал </w:t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>юбилейны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м годом</w:t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для Тихорецкого историко-краеведческого музея: музей праздн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овал</w:t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60-летие со дня основания и 20-летие открытия зала отечественной космонавтики имени дважды Героя Социалистического Труда конструктора космической техники Дмитрия Ильича Козлова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, уроженца г. Тихорецка.</w:t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Эти знаменательные события были отмечены проведением </w:t>
      </w:r>
      <w:r w:rsidR="00A76623" w:rsidRPr="00A76623">
        <w:rPr>
          <w:rFonts w:cs="Times New Roman"/>
          <w:color w:val="000000" w:themeColor="text1"/>
          <w:szCs w:val="28"/>
          <w:shd w:val="clear" w:color="auto" w:fill="F5F5F5"/>
        </w:rPr>
        <w:t>цикл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а</w:t>
      </w:r>
      <w:r w:rsidR="00A76623"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праздничных и </w:t>
      </w:r>
      <w:r w:rsidR="00A76623"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тематических мероприятий, творческих и исследовательских проектов,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конкурсов, публикацией на</w:t>
      </w:r>
      <w:r w:rsidR="00A76623"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аккаунтах музея в сети</w:t>
      </w:r>
      <w:r w:rsidR="00A76623"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Интернет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содержательных исторических справок,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обновлением экспозиционно – выставочного зала, </w:t>
      </w:r>
      <w:r w:rsidR="00A92566" w:rsidRPr="00676811">
        <w:rPr>
          <w:rFonts w:cs="Times New Roman"/>
          <w:color w:val="000000" w:themeColor="text1"/>
          <w:szCs w:val="28"/>
          <w:shd w:val="clear" w:color="auto" w:fill="F5F5F5"/>
        </w:rPr>
        <w:t>присутствием почетных гостей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, в том числе внука Дмитрия Ильича Козлова </w:t>
      </w:r>
      <w:r w:rsidR="00741A98">
        <w:rPr>
          <w:rFonts w:cs="Times New Roman"/>
          <w:color w:val="000000" w:themeColor="text1"/>
          <w:szCs w:val="28"/>
          <w:shd w:val="clear" w:color="auto" w:fill="F5F5F5"/>
        </w:rPr>
        <w:t>Дмитрия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</w:t>
      </w:r>
      <w:proofErr w:type="spellStart"/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Квашина</w:t>
      </w:r>
      <w:proofErr w:type="spellEnd"/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(проживающего в г. Самара) и ветеранов-конструкторов РКЦ «Прогресс».</w:t>
      </w:r>
    </w:p>
    <w:p w:rsidR="00A92566" w:rsidRPr="00676811" w:rsidRDefault="00A92566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color w:val="000000" w:themeColor="text1"/>
          <w:szCs w:val="28"/>
          <w:shd w:val="clear" w:color="auto" w:fill="F5F5F5"/>
        </w:rPr>
        <w:tab/>
        <w:t xml:space="preserve">В условиях ограничения в проведении массовых мероприятий музей создал новые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виртуальные оф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>лайн-проекты, раскрывающие ранее неизвестные страницы истории малой родины и пользующиеся большой популярностью среди подписчиков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 в социальных сетях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. Так, совместно с управлением культуры администрации Тихорецкого района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продолжался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творческий и исследовательский проект «По следам старого города». В рамках проекта для горожан снято 18 видеоэкскурсий в хронологической последовательности городской истории объемом более 90 минут эфирного времени, в городских социальных сетях со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брано более 100 000 просмотров, сделаны многочисленные запросы в музеи и архивы по вопросам местной истории разных хронологических периодов. 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>В рамка</w:t>
      </w:r>
      <w:r w:rsidR="00741A98">
        <w:rPr>
          <w:rFonts w:cs="Times New Roman"/>
          <w:color w:val="000000" w:themeColor="text1"/>
          <w:szCs w:val="28"/>
          <w:shd w:val="clear" w:color="auto" w:fill="F5F5F5"/>
        </w:rPr>
        <w:t>х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сотрудничества с местной газетой «Тихорецкие вести» ежемесячно публиковался музейный вестник «О чем поведали музейные фонды».</w:t>
      </w:r>
    </w:p>
    <w:p w:rsidR="00A92566" w:rsidRPr="00676811" w:rsidRDefault="00A92566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color w:val="000000" w:themeColor="text1"/>
          <w:szCs w:val="28"/>
          <w:shd w:val="clear" w:color="auto" w:fill="F5F5F5"/>
        </w:rPr>
        <w:tab/>
        <w:t>Появились новые формы работы -  веб-конференции российского и международного масштаба, телемосты с музеями страны, среди которых музейно-выставочный центр «Самара космическая»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,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музей истории развития морской авиации на базе школы №1383 г. Москва, московский Музей предпринимателей, меценатов и благотворителей.                                               </w:t>
      </w:r>
    </w:p>
    <w:p w:rsidR="00676811" w:rsidRPr="00676811" w:rsidRDefault="00A92566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color w:val="000000" w:themeColor="text1"/>
          <w:szCs w:val="28"/>
          <w:shd w:val="clear" w:color="auto" w:fill="F5F5F5"/>
        </w:rPr>
        <w:tab/>
        <w:t>Важным событием в культурной жизни района стал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и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персональная выставка работ тихорецкого худ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ожника – авангардиста, члена Со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юза художников России Сергея Москвитина на тему «Библейские сюжеты»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,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посвященная Году Александра Невского в России выставка 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«Бессмертен тот, 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>кто отечество спас»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>;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п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очти 3 месяца в музее работала организованная совместно с Тихорецкой епархией выставка «Свет православия», посвященная 110-летию Свято-Успенского храма. Основанная на подлинных предметах, свидетельствах и документах, выставка вызвала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определенный 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>интерес у тихоречан и гостей гор</w:t>
      </w:r>
      <w:r w:rsidR="003430CB"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ода. Более 3 –х тысяч человек, в том числе школьников и взрослых 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посетили выставку. </w:t>
      </w:r>
    </w:p>
    <w:p w:rsidR="00A76623" w:rsidRDefault="00676811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 w:rsidRPr="00676811">
        <w:rPr>
          <w:rFonts w:cs="Times New Roman"/>
          <w:color w:val="000000" w:themeColor="text1"/>
          <w:szCs w:val="28"/>
          <w:shd w:val="clear" w:color="auto" w:fill="F5F5F5"/>
        </w:rPr>
        <w:tab/>
      </w:r>
      <w:r w:rsidR="00262E70">
        <w:rPr>
          <w:rFonts w:cs="Times New Roman"/>
          <w:color w:val="000000" w:themeColor="text1"/>
          <w:szCs w:val="28"/>
          <w:shd w:val="clear" w:color="auto" w:fill="F5F5F5"/>
        </w:rPr>
        <w:t>Музей</w:t>
      </w:r>
      <w:r w:rsidRPr="00676811">
        <w:rPr>
          <w:rFonts w:cs="Times New Roman"/>
          <w:color w:val="000000" w:themeColor="text1"/>
          <w:szCs w:val="28"/>
          <w:shd w:val="clear" w:color="auto" w:fill="F5F5F5"/>
        </w:rPr>
        <w:t xml:space="preserve"> продолжил работу по формированию статуса музея как культурно – просветительского центра, способного максимально широко интегрироваться в культурную среду города и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t xml:space="preserve">района. В связи с таким </w:t>
      </w:r>
      <w:r w:rsidR="00A76623">
        <w:rPr>
          <w:rFonts w:cs="Times New Roman"/>
          <w:color w:val="000000" w:themeColor="text1"/>
          <w:szCs w:val="28"/>
          <w:shd w:val="clear" w:color="auto" w:fill="F5F5F5"/>
        </w:rPr>
        <w:lastRenderedPageBreak/>
        <w:t xml:space="preserve">целеполаганием в основу работы музея были положены следующие принципы: </w:t>
      </w:r>
    </w:p>
    <w:p w:rsidR="00A76623" w:rsidRDefault="00A76623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>
        <w:rPr>
          <w:rFonts w:cs="Times New Roman"/>
          <w:color w:val="000000" w:themeColor="text1"/>
          <w:szCs w:val="28"/>
          <w:shd w:val="clear" w:color="auto" w:fill="F5F5F5"/>
        </w:rPr>
        <w:tab/>
        <w:t>-</w:t>
      </w:r>
      <w:r w:rsidRPr="00A76623">
        <w:rPr>
          <w:rFonts w:cs="Times New Roman"/>
          <w:color w:val="000000" w:themeColor="text1"/>
          <w:szCs w:val="28"/>
          <w:shd w:val="clear" w:color="auto" w:fill="F5F5F5"/>
        </w:rPr>
        <w:t>активн</w:t>
      </w:r>
      <w:r>
        <w:rPr>
          <w:rFonts w:cs="Times New Roman"/>
          <w:color w:val="000000" w:themeColor="text1"/>
          <w:szCs w:val="28"/>
          <w:shd w:val="clear" w:color="auto" w:fill="F5F5F5"/>
        </w:rPr>
        <w:t>ая</w:t>
      </w:r>
      <w:r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просветительск</w:t>
      </w:r>
      <w:r>
        <w:rPr>
          <w:rFonts w:cs="Times New Roman"/>
          <w:color w:val="000000" w:themeColor="text1"/>
          <w:szCs w:val="28"/>
          <w:shd w:val="clear" w:color="auto" w:fill="F5F5F5"/>
        </w:rPr>
        <w:t>ая</w:t>
      </w:r>
      <w:r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работ</w:t>
      </w:r>
      <w:r>
        <w:rPr>
          <w:rFonts w:cs="Times New Roman"/>
          <w:color w:val="000000" w:themeColor="text1"/>
          <w:szCs w:val="28"/>
          <w:shd w:val="clear" w:color="auto" w:fill="F5F5F5"/>
        </w:rPr>
        <w:t>а</w:t>
      </w:r>
      <w:r w:rsidRPr="00A76623">
        <w:rPr>
          <w:rFonts w:cs="Times New Roman"/>
          <w:color w:val="000000" w:themeColor="text1"/>
          <w:szCs w:val="28"/>
          <w:shd w:val="clear" w:color="auto" w:fill="F5F5F5"/>
        </w:rPr>
        <w:t xml:space="preserve"> по популяризации событий, персоналий, фактов местной истории</w:t>
      </w:r>
      <w:r>
        <w:rPr>
          <w:rFonts w:cs="Times New Roman"/>
          <w:color w:val="000000" w:themeColor="text1"/>
          <w:szCs w:val="28"/>
          <w:shd w:val="clear" w:color="auto" w:fill="F5F5F5"/>
        </w:rPr>
        <w:t>;</w:t>
      </w:r>
    </w:p>
    <w:p w:rsidR="00A76623" w:rsidRDefault="00D7405C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>
        <w:rPr>
          <w:rFonts w:cs="Times New Roman"/>
          <w:color w:val="000000" w:themeColor="text1"/>
          <w:szCs w:val="28"/>
          <w:shd w:val="clear" w:color="auto" w:fill="F5F5F5"/>
        </w:rPr>
        <w:tab/>
        <w:t xml:space="preserve">-применение вариативности 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>в</w:t>
      </w:r>
      <w:r>
        <w:rPr>
          <w:rFonts w:cs="Times New Roman"/>
          <w:color w:val="000000" w:themeColor="text1"/>
          <w:szCs w:val="28"/>
          <w:shd w:val="clear" w:color="auto" w:fill="F5F5F5"/>
        </w:rPr>
        <w:t xml:space="preserve"> формах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формы презентации и проведения музейных мероприятий (в музее и вне музея, </w:t>
      </w:r>
      <w:proofErr w:type="gramStart"/>
      <w:r w:rsidRPr="00D7405C">
        <w:rPr>
          <w:rFonts w:cs="Times New Roman"/>
          <w:color w:val="000000" w:themeColor="text1"/>
          <w:szCs w:val="28"/>
          <w:shd w:val="clear" w:color="auto" w:fill="F5F5F5"/>
        </w:rPr>
        <w:t>он-</w:t>
      </w:r>
      <w:proofErr w:type="spellStart"/>
      <w:r w:rsidRPr="00D7405C">
        <w:rPr>
          <w:rFonts w:cs="Times New Roman"/>
          <w:color w:val="000000" w:themeColor="text1"/>
          <w:szCs w:val="28"/>
          <w:shd w:val="clear" w:color="auto" w:fill="F5F5F5"/>
        </w:rPr>
        <w:t>лайн</w:t>
      </w:r>
      <w:proofErr w:type="spellEnd"/>
      <w:proofErr w:type="gramEnd"/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и оф-</w:t>
      </w:r>
      <w:proofErr w:type="spellStart"/>
      <w:r w:rsidRPr="00D7405C">
        <w:rPr>
          <w:rFonts w:cs="Times New Roman"/>
          <w:color w:val="000000" w:themeColor="text1"/>
          <w:szCs w:val="28"/>
          <w:shd w:val="clear" w:color="auto" w:fill="F5F5F5"/>
        </w:rPr>
        <w:t>лайн</w:t>
      </w:r>
      <w:proofErr w:type="spellEnd"/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в социальных сетях, с использованием платформ для видеоконференции)</w:t>
      </w:r>
      <w:r>
        <w:rPr>
          <w:rFonts w:cs="Times New Roman"/>
          <w:color w:val="000000" w:themeColor="text1"/>
          <w:szCs w:val="28"/>
          <w:shd w:val="clear" w:color="auto" w:fill="F5F5F5"/>
        </w:rPr>
        <w:t>;</w:t>
      </w:r>
    </w:p>
    <w:p w:rsidR="00D7405C" w:rsidRDefault="00D7405C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>
        <w:rPr>
          <w:rFonts w:cs="Times New Roman"/>
          <w:color w:val="000000" w:themeColor="text1"/>
          <w:szCs w:val="28"/>
          <w:shd w:val="clear" w:color="auto" w:fill="F5F5F5"/>
        </w:rPr>
        <w:tab/>
        <w:t>-</w:t>
      </w:r>
      <w:r>
        <w:t xml:space="preserve">развитие 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>собственны</w:t>
      </w:r>
      <w:r>
        <w:rPr>
          <w:rFonts w:cs="Times New Roman"/>
          <w:color w:val="000000" w:themeColor="text1"/>
          <w:szCs w:val="28"/>
          <w:shd w:val="clear" w:color="auto" w:fill="F5F5F5"/>
        </w:rPr>
        <w:t>х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музейны</w:t>
      </w:r>
      <w:r>
        <w:rPr>
          <w:rFonts w:cs="Times New Roman"/>
          <w:color w:val="000000" w:themeColor="text1"/>
          <w:szCs w:val="28"/>
          <w:shd w:val="clear" w:color="auto" w:fill="F5F5F5"/>
        </w:rPr>
        <w:t>х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проект</w:t>
      </w:r>
      <w:r>
        <w:rPr>
          <w:rFonts w:cs="Times New Roman"/>
          <w:color w:val="000000" w:themeColor="text1"/>
          <w:szCs w:val="28"/>
          <w:shd w:val="clear" w:color="auto" w:fill="F5F5F5"/>
        </w:rPr>
        <w:t>ов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просветительского характера</w:t>
      </w:r>
      <w:r>
        <w:rPr>
          <w:rFonts w:cs="Times New Roman"/>
          <w:color w:val="000000" w:themeColor="text1"/>
          <w:szCs w:val="28"/>
          <w:shd w:val="clear" w:color="auto" w:fill="F5F5F5"/>
        </w:rPr>
        <w:t>;</w:t>
      </w:r>
    </w:p>
    <w:p w:rsidR="00676811" w:rsidRPr="00676811" w:rsidRDefault="00D7405C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  <w:shd w:val="clear" w:color="auto" w:fill="F5F5F5"/>
        </w:rPr>
      </w:pPr>
      <w:r>
        <w:rPr>
          <w:rFonts w:cs="Times New Roman"/>
          <w:color w:val="000000" w:themeColor="text1"/>
          <w:szCs w:val="28"/>
          <w:shd w:val="clear" w:color="auto" w:fill="F5F5F5"/>
        </w:rPr>
        <w:tab/>
        <w:t>-</w:t>
      </w:r>
      <w:r w:rsidRPr="00D7405C">
        <w:t xml:space="preserve"> </w:t>
      </w:r>
      <w:r>
        <w:rPr>
          <w:rFonts w:cs="Times New Roman"/>
          <w:color w:val="000000" w:themeColor="text1"/>
          <w:szCs w:val="28"/>
          <w:shd w:val="clear" w:color="auto" w:fill="F5F5F5"/>
        </w:rPr>
        <w:t>создание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актуальны</w:t>
      </w:r>
      <w:r>
        <w:rPr>
          <w:rFonts w:cs="Times New Roman"/>
          <w:color w:val="000000" w:themeColor="text1"/>
          <w:szCs w:val="28"/>
          <w:shd w:val="clear" w:color="auto" w:fill="F5F5F5"/>
        </w:rPr>
        <w:t>х</w:t>
      </w:r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</w:t>
      </w:r>
      <w:proofErr w:type="spellStart"/>
      <w:r w:rsidRPr="00D7405C">
        <w:rPr>
          <w:rFonts w:cs="Times New Roman"/>
          <w:color w:val="000000" w:themeColor="text1"/>
          <w:szCs w:val="28"/>
          <w:shd w:val="clear" w:color="auto" w:fill="F5F5F5"/>
        </w:rPr>
        <w:t>коллабораци</w:t>
      </w:r>
      <w:r>
        <w:rPr>
          <w:rFonts w:cs="Times New Roman"/>
          <w:color w:val="000000" w:themeColor="text1"/>
          <w:szCs w:val="28"/>
          <w:shd w:val="clear" w:color="auto" w:fill="F5F5F5"/>
        </w:rPr>
        <w:t>й</w:t>
      </w:r>
      <w:proofErr w:type="spellEnd"/>
      <w:r w:rsidRPr="00D7405C">
        <w:rPr>
          <w:rFonts w:cs="Times New Roman"/>
          <w:color w:val="000000" w:themeColor="text1"/>
          <w:szCs w:val="28"/>
          <w:shd w:val="clear" w:color="auto" w:fill="F5F5F5"/>
        </w:rPr>
        <w:t xml:space="preserve"> с учреждениями образования и культуры</w:t>
      </w:r>
      <w:r>
        <w:rPr>
          <w:rFonts w:cs="Times New Roman"/>
          <w:color w:val="000000" w:themeColor="text1"/>
          <w:szCs w:val="28"/>
          <w:shd w:val="clear" w:color="auto" w:fill="F5F5F5"/>
        </w:rPr>
        <w:t>, общественными организациями</w:t>
      </w:r>
      <w:r w:rsidR="00676811" w:rsidRPr="00676811">
        <w:rPr>
          <w:rFonts w:cs="Times New Roman"/>
          <w:color w:val="000000" w:themeColor="text1"/>
          <w:szCs w:val="28"/>
          <w:shd w:val="clear" w:color="auto" w:fill="F5F5F5"/>
        </w:rPr>
        <w:t>.</w:t>
      </w:r>
    </w:p>
    <w:p w:rsidR="003430CB" w:rsidRPr="00676811" w:rsidRDefault="00676811" w:rsidP="00676811">
      <w:pPr>
        <w:pStyle w:val="a4"/>
        <w:autoSpaceDE w:val="0"/>
        <w:autoSpaceDN w:val="0"/>
        <w:adjustRightInd w:val="0"/>
        <w:spacing w:before="0" w:beforeAutospacing="0" w:after="0" w:afterAutospacing="0" w:line="240" w:lineRule="auto"/>
        <w:ind w:left="0"/>
        <w:jc w:val="both"/>
        <w:rPr>
          <w:rFonts w:cs="Times New Roman"/>
          <w:color w:val="FF0000"/>
          <w:szCs w:val="28"/>
          <w:shd w:val="clear" w:color="auto" w:fill="F5F5F5"/>
        </w:rPr>
      </w:pPr>
      <w:r w:rsidRPr="00676811">
        <w:rPr>
          <w:rFonts w:cs="Times New Roman"/>
          <w:color w:val="000000" w:themeColor="text1"/>
          <w:szCs w:val="28"/>
          <w:shd w:val="clear" w:color="auto" w:fill="F5F5F5"/>
        </w:rPr>
        <w:tab/>
      </w:r>
    </w:p>
    <w:p w:rsidR="00786FBF" w:rsidRPr="00D7405C" w:rsidRDefault="00786FBF" w:rsidP="0067681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740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Качественная характеристика показателей деятельности музея:</w:t>
      </w:r>
    </w:p>
    <w:tbl>
      <w:tblPr>
        <w:tblStyle w:val="a3"/>
        <w:tblW w:w="90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2"/>
        <w:gridCol w:w="1066"/>
        <w:gridCol w:w="1066"/>
        <w:gridCol w:w="1332"/>
        <w:gridCol w:w="1705"/>
      </w:tblGrid>
      <w:tr w:rsidR="00C26E30" w:rsidRPr="00676811" w:rsidTr="0011578B">
        <w:trPr>
          <w:trHeight w:val="267"/>
        </w:trPr>
        <w:tc>
          <w:tcPr>
            <w:tcW w:w="3892" w:type="dxa"/>
            <w:vMerge w:val="restart"/>
            <w:vAlign w:val="center"/>
          </w:tcPr>
          <w:p w:rsidR="00D27B79" w:rsidRPr="00676811" w:rsidRDefault="00D27B79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464" w:type="dxa"/>
            <w:gridSpan w:val="3"/>
            <w:vAlign w:val="center"/>
          </w:tcPr>
          <w:p w:rsidR="00D27B79" w:rsidRPr="00676811" w:rsidRDefault="00D27B79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Годы</w:t>
            </w:r>
          </w:p>
        </w:tc>
        <w:tc>
          <w:tcPr>
            <w:tcW w:w="1705" w:type="dxa"/>
            <w:vMerge w:val="restart"/>
            <w:vAlign w:val="center"/>
          </w:tcPr>
          <w:p w:rsidR="00D27B79" w:rsidRPr="00676811" w:rsidRDefault="00D27B79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</w:t>
            </w:r>
            <w:r w:rsidR="00273C5E"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(факт) в % к предыдущему</w:t>
            </w:r>
            <w:r w:rsidR="00273C5E"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году</w:t>
            </w:r>
          </w:p>
        </w:tc>
      </w:tr>
      <w:tr w:rsidR="00C26E30" w:rsidRPr="00676811" w:rsidTr="0011578B">
        <w:trPr>
          <w:trHeight w:val="257"/>
        </w:trPr>
        <w:tc>
          <w:tcPr>
            <w:tcW w:w="3892" w:type="dxa"/>
            <w:vMerge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066" w:type="dxa"/>
            <w:vAlign w:val="center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1066" w:type="dxa"/>
            <w:vAlign w:val="center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1332" w:type="dxa"/>
            <w:vAlign w:val="center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1705" w:type="dxa"/>
            <w:vMerge/>
            <w:vAlign w:val="center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26E30" w:rsidRPr="00676811" w:rsidTr="0011578B">
        <w:trPr>
          <w:trHeight w:val="640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посещений музея всего (тыс. чел.)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37219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13204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22467*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</w:tr>
      <w:tr w:rsidR="00C26E30" w:rsidRPr="00676811" w:rsidTr="0011578B">
        <w:trPr>
          <w:trHeight w:val="640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участников массовых мероприятий (тыс. чел.)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17212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6349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0**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36,8</w:t>
            </w:r>
          </w:p>
        </w:tc>
      </w:tr>
      <w:tr w:rsidR="00C26E30" w:rsidRPr="00676811" w:rsidTr="0011578B">
        <w:trPr>
          <w:trHeight w:val="307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выставок (ед.)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</w:tr>
      <w:tr w:rsidR="00C26E30" w:rsidRPr="00676811" w:rsidTr="0011578B">
        <w:trPr>
          <w:trHeight w:val="320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экскурсий (ед.)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1005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490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495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</w:tr>
      <w:tr w:rsidR="00C26E30" w:rsidRPr="00676811" w:rsidTr="0011578B">
        <w:trPr>
          <w:trHeight w:val="947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Заработано средств от приносящей доход деятельности (тыс. руб.)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156,9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59,6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64,6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</w:tr>
      <w:tr w:rsidR="00C26E30" w:rsidRPr="00676811" w:rsidTr="0011578B">
        <w:trPr>
          <w:trHeight w:val="640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Число предметов основного фонда 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19071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19431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19791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101,8</w:t>
            </w:r>
          </w:p>
        </w:tc>
      </w:tr>
      <w:tr w:rsidR="00C26E30" w:rsidRPr="00676811" w:rsidTr="0011578B">
        <w:trPr>
          <w:trHeight w:val="640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предметов научно-вспомогательного фонда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3357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3356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3412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101,6</w:t>
            </w:r>
          </w:p>
        </w:tc>
      </w:tr>
      <w:tr w:rsidR="00C26E30" w:rsidRPr="00676811" w:rsidTr="0011578B">
        <w:trPr>
          <w:trHeight w:val="1267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предметов музейного фонда, внесенных в электронную базу Госкаталог РФ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3092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4004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3312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82,7</w:t>
            </w:r>
          </w:p>
        </w:tc>
      </w:tr>
      <w:tr w:rsidR="00C26E30" w:rsidRPr="00676811" w:rsidTr="0011578B">
        <w:trPr>
          <w:trHeight w:val="627"/>
        </w:trPr>
        <w:tc>
          <w:tcPr>
            <w:tcW w:w="389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ставок в штатном расписании (ед.)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13,5</w:t>
            </w:r>
          </w:p>
        </w:tc>
        <w:tc>
          <w:tcPr>
            <w:tcW w:w="1066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13,5</w:t>
            </w:r>
          </w:p>
        </w:tc>
        <w:tc>
          <w:tcPr>
            <w:tcW w:w="1332" w:type="dxa"/>
          </w:tcPr>
          <w:p w:rsidR="00C26E30" w:rsidRPr="00676811" w:rsidRDefault="00C26E30" w:rsidP="00676811">
            <w:pPr>
              <w:spacing w:beforeAutospacing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12,5</w:t>
            </w:r>
          </w:p>
        </w:tc>
        <w:tc>
          <w:tcPr>
            <w:tcW w:w="1705" w:type="dxa"/>
          </w:tcPr>
          <w:p w:rsidR="00C26E30" w:rsidRPr="00676811" w:rsidRDefault="00C26E30" w:rsidP="0067681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68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92,5</w:t>
            </w:r>
          </w:p>
        </w:tc>
      </w:tr>
    </w:tbl>
    <w:p w:rsidR="00841344" w:rsidRPr="00676811" w:rsidRDefault="00C26E30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76811">
        <w:rPr>
          <w:rFonts w:ascii="Times New Roman" w:hAnsi="Times New Roman" w:cs="Times New Roman"/>
          <w:color w:val="000000" w:themeColor="text1"/>
          <w:sz w:val="24"/>
          <w:szCs w:val="24"/>
        </w:rPr>
        <w:t>*в том числе 9958 виртуальных визитов на официальном сайте музея</w:t>
      </w:r>
    </w:p>
    <w:p w:rsidR="00C26E30" w:rsidRPr="00676811" w:rsidRDefault="00C26E30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8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**в связи с запретом проведения в условиях действовавшего в 2021 году в Краснодарском крае режима повышенной опасности </w:t>
      </w:r>
    </w:p>
    <w:p w:rsidR="00C26E30" w:rsidRDefault="00C26E30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405C" w:rsidRDefault="00D7405C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7405C" w:rsidRPr="00676811" w:rsidRDefault="00D7405C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6811" w:rsidRDefault="00676811" w:rsidP="00676811">
      <w:pPr>
        <w:spacing w:after="0" w:line="240" w:lineRule="auto"/>
        <w:ind w:right="-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6623" w:rsidRDefault="00B744B2" w:rsidP="00A76623">
      <w:pPr>
        <w:pStyle w:val="a4"/>
        <w:numPr>
          <w:ilvl w:val="0"/>
          <w:numId w:val="32"/>
        </w:numPr>
        <w:spacing w:after="0" w:line="240" w:lineRule="auto"/>
        <w:jc w:val="center"/>
        <w:rPr>
          <w:rFonts w:cs="Times New Roman"/>
          <w:b/>
          <w:color w:val="000000" w:themeColor="text1"/>
          <w:szCs w:val="28"/>
        </w:rPr>
      </w:pPr>
      <w:r w:rsidRPr="00A76623">
        <w:rPr>
          <w:rFonts w:cs="Times New Roman"/>
          <w:b/>
          <w:color w:val="000000" w:themeColor="text1"/>
          <w:szCs w:val="28"/>
        </w:rPr>
        <w:lastRenderedPageBreak/>
        <w:t xml:space="preserve">Научно-исследовательская </w:t>
      </w:r>
      <w:r w:rsidR="00826B27" w:rsidRPr="00A76623">
        <w:rPr>
          <w:rFonts w:cs="Times New Roman"/>
          <w:b/>
          <w:color w:val="000000" w:themeColor="text1"/>
          <w:szCs w:val="28"/>
        </w:rPr>
        <w:t>деятельность</w:t>
      </w:r>
      <w:r w:rsidR="00C2111F" w:rsidRPr="00A76623">
        <w:rPr>
          <w:rFonts w:cs="Times New Roman"/>
          <w:b/>
          <w:color w:val="000000" w:themeColor="text1"/>
          <w:szCs w:val="28"/>
        </w:rPr>
        <w:t>.</w:t>
      </w:r>
    </w:p>
    <w:p w:rsidR="00A76623" w:rsidRDefault="00A76623" w:rsidP="00A76623">
      <w:pPr>
        <w:pStyle w:val="a4"/>
        <w:spacing w:after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  <w:r w:rsidRPr="00A76623">
        <w:rPr>
          <w:rFonts w:cs="Times New Roman"/>
          <w:color w:val="000000" w:themeColor="text1"/>
          <w:szCs w:val="28"/>
        </w:rPr>
        <w:t xml:space="preserve">Научно - исследовательская деятельность </w:t>
      </w:r>
      <w:r>
        <w:rPr>
          <w:rFonts w:cs="Times New Roman"/>
          <w:color w:val="000000" w:themeColor="text1"/>
          <w:szCs w:val="28"/>
        </w:rPr>
        <w:t xml:space="preserve">предусматривала </w:t>
      </w:r>
      <w:r w:rsidRPr="00A76623">
        <w:rPr>
          <w:rFonts w:cs="Times New Roman"/>
          <w:color w:val="000000" w:themeColor="text1"/>
          <w:szCs w:val="28"/>
        </w:rPr>
        <w:t>активизацию исследовательской практики, связанной с краеведческим профилем музея (популяризацией традиционной народной казачьей культуры, дореволюционной и советской архитектуры города, памятников и объектов истории и культуры, авторов-исследователей и их научных работ, поиском предметов старины, артефактов истории) с последующим распространением материала в образовательных учреждениях и библиотечных фондах, увековечиванию земляков, оставивших свой яркий след в истории города.</w:t>
      </w:r>
    </w:p>
    <w:p w:rsidR="00D7405C" w:rsidRDefault="00A76623" w:rsidP="00D7405C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  <w:r w:rsidR="00001D49" w:rsidRPr="00676811">
        <w:rPr>
          <w:rFonts w:cs="Times New Roman"/>
          <w:color w:val="000000" w:themeColor="text1"/>
          <w:szCs w:val="28"/>
        </w:rPr>
        <w:t>В соответствии с протоколом № 5 от 30.06.2021 года заседания научно-методического совета Тихорецкого историко-краеведческого музея были внесены изменения в годовой план работы музея в части научно – исследовательской работы и определены актуальные исследовательские темы:</w:t>
      </w:r>
    </w:p>
    <w:p w:rsidR="00D7405C" w:rsidRDefault="00D7405C" w:rsidP="00D7405C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  <w:r w:rsidR="00001D49" w:rsidRPr="00676811">
        <w:rPr>
          <w:rFonts w:cs="Times New Roman"/>
          <w:color w:val="000000" w:themeColor="text1"/>
          <w:szCs w:val="28"/>
        </w:rPr>
        <w:t xml:space="preserve">-об исследовании отдельных эпизодов истории </w:t>
      </w:r>
      <w:proofErr w:type="spellStart"/>
      <w:r w:rsidR="00001D49" w:rsidRPr="00676811">
        <w:rPr>
          <w:rFonts w:cs="Times New Roman"/>
          <w:color w:val="000000" w:themeColor="text1"/>
          <w:szCs w:val="28"/>
        </w:rPr>
        <w:t>Шоринских</w:t>
      </w:r>
      <w:proofErr w:type="spellEnd"/>
      <w:r w:rsidR="00001D49" w:rsidRPr="00676811">
        <w:rPr>
          <w:rFonts w:cs="Times New Roman"/>
          <w:color w:val="000000" w:themeColor="text1"/>
          <w:szCs w:val="28"/>
        </w:rPr>
        <w:t xml:space="preserve"> Мастерских и завода «Красный молот»;</w:t>
      </w:r>
    </w:p>
    <w:p w:rsidR="00D7405C" w:rsidRDefault="00001D49" w:rsidP="00D7405C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 w:rsidRPr="00676811">
        <w:rPr>
          <w:rFonts w:cs="Times New Roman"/>
          <w:color w:val="000000" w:themeColor="text1"/>
          <w:szCs w:val="28"/>
        </w:rPr>
        <w:t xml:space="preserve">-об установлении новых документальных источников и свидетельств широкого пролетарского движения в мастерских станции Тихорецкая в начале </w:t>
      </w:r>
      <w:r w:rsidRPr="00676811">
        <w:rPr>
          <w:rFonts w:cs="Times New Roman"/>
          <w:color w:val="000000" w:themeColor="text1"/>
          <w:szCs w:val="28"/>
          <w:lang w:val="en-US"/>
        </w:rPr>
        <w:t>XX</w:t>
      </w:r>
      <w:r w:rsidRPr="00676811">
        <w:rPr>
          <w:rFonts w:cs="Times New Roman"/>
          <w:color w:val="000000" w:themeColor="text1"/>
          <w:szCs w:val="28"/>
        </w:rPr>
        <w:t xml:space="preserve"> века (перспектива исследования темы в переписке с музеями гг. Батайск и Ростов – На – Дону);</w:t>
      </w:r>
    </w:p>
    <w:p w:rsidR="00001D49" w:rsidRPr="00676811" w:rsidRDefault="00D7405C" w:rsidP="00D7405C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  <w:r w:rsidR="00001D49" w:rsidRPr="00676811">
        <w:rPr>
          <w:rFonts w:cs="Times New Roman"/>
          <w:color w:val="000000" w:themeColor="text1"/>
          <w:szCs w:val="28"/>
        </w:rPr>
        <w:t xml:space="preserve">-об установлении судьбы директора 37-й городской школы и начальника штаба Тихорецкого истребительного батальона в 1941 году </w:t>
      </w:r>
      <w:proofErr w:type="spellStart"/>
      <w:r w:rsidR="00001D49" w:rsidRPr="00676811">
        <w:rPr>
          <w:rFonts w:cs="Times New Roman"/>
          <w:color w:val="000000" w:themeColor="text1"/>
          <w:szCs w:val="28"/>
        </w:rPr>
        <w:t>А.В.Карташова</w:t>
      </w:r>
      <w:proofErr w:type="spellEnd"/>
      <w:r w:rsidR="00001D49" w:rsidRPr="00676811">
        <w:rPr>
          <w:rFonts w:cs="Times New Roman"/>
          <w:color w:val="000000" w:themeColor="text1"/>
          <w:szCs w:val="28"/>
        </w:rPr>
        <w:t xml:space="preserve">, в 1942 году – командира партизанского отряда в предгорьях Кавказа (перспектива исследования темы в переписке с пятигорскими краеведами и внучкой </w:t>
      </w:r>
      <w:proofErr w:type="spellStart"/>
      <w:r w:rsidR="00001D49" w:rsidRPr="00676811">
        <w:rPr>
          <w:rFonts w:cs="Times New Roman"/>
          <w:color w:val="000000" w:themeColor="text1"/>
          <w:szCs w:val="28"/>
        </w:rPr>
        <w:t>О.Ю.Демидовой</w:t>
      </w:r>
      <w:proofErr w:type="spellEnd"/>
      <w:r w:rsidR="00001D49" w:rsidRPr="00676811">
        <w:rPr>
          <w:rFonts w:cs="Times New Roman"/>
          <w:color w:val="000000" w:themeColor="text1"/>
          <w:szCs w:val="28"/>
        </w:rPr>
        <w:t xml:space="preserve"> в г. Волгограде);</w:t>
      </w:r>
    </w:p>
    <w:p w:rsidR="00001D49" w:rsidRPr="00676811" w:rsidRDefault="00001D49" w:rsidP="00D7405C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открытии забытого имени в городской истории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В.А.Иванова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начальника дистанции пути № 3 станции Тихорецкой в период с 1874 по 1902 гг. (перспектива исследования темы в переписке с музеем и архивом г. Махачкала);</w:t>
      </w:r>
    </w:p>
    <w:p w:rsidR="00001D49" w:rsidRPr="00676811" w:rsidRDefault="00001D49" w:rsidP="00D7405C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-о развитии традиций тихорецкого спорта (футбола, мотобола) по материалам публикаций в местной газете «Ленинский путь» / «Тихорецкие вести»;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исследовании мемуарных публикаций 60-70-х гг. и оцифрованного фотоархива основателя Тихорецкого народного музея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Г.А.Дзекуна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-об установлении имен погибших во время налета на город фашистской авиации моряков – краснофлотцев, а также бойцов воинских частей, следовавших в воинских эшелонах через узловую станцию Тихорецкую в предполагаемые периоды с 1941 по 1943 гг. (перспектива темы в переписке с главным архивом Министерства Обороны РФ в г. Подольске);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установлении возможной связи Героя Советского Союза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В.М.Ашика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Тихорецким районом (перспектива в переписке с музеями и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архивами г. Санкт – Петербург);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установлении новых фактов биографии инженеров и служащих станции Тихорецкой на рубеже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веков (перспектива исследования темы в переписке с музеем железнодорожного транспорта г. Санкт-Петербург)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установлении судьбы погибшего под станицей Тихорецкой (Фастовецкой) в феврале 1920 начдива 28-й «Железной» дивизии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В.М.Азина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(перспектива в исследовании темы в переписке с документалистом – публицистом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В.Н.Сенча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г. Москва);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-об установлении имен руководителей Тихорецкого горкома и горисполкома в течение всего советского периода городской истории и их вкладе в развитие г. Тихорецка (перспектива исследования темы в подробном изучении публикаций в местной газете «Ленинский путь» и протоколов решений горисполкома в местном архиве);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-об исследовании архитектурных памятников города Тихорецка;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изучении театральных и художественных традиций города Тихорецка, творчества художника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С.Саидова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скульптора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А.Киселя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поэтов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В.Горского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Ю.Кузнецова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 изучении архивов и черновиков тихорецкого краеведа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Е.М.Сидорова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01D49" w:rsidRPr="00676811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-об установлении новых фактов и имен в городской истории в рамках музейного исследовательского проекта «По следам старого города».</w:t>
      </w:r>
    </w:p>
    <w:p w:rsidR="00ED4407" w:rsidRDefault="00001D49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выявленных исторических первоисточников удалось дать характеристику деятельности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Виктора Александровича Иванова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, начальник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Тихорецкой дистанции пути и зданий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Владикавказской железной дороги. 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Личность Иванова в местной истории недооценена, а ведь само его происхождение побужда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ло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углубиться в поиски. Виктор Александрович Иванов (1854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1919) приходился племянником великому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русскому писателю Достоевскому.</w:t>
      </w:r>
    </w:p>
    <w:p w:rsidR="00B517E2" w:rsidRDefault="00B517E2" w:rsidP="00455D7A">
      <w:pPr>
        <w:widowControl w:val="0"/>
        <w:suppressAutoHyphens/>
        <w:autoSpaceDN w:val="0"/>
        <w:spacing w:after="0" w:line="240" w:lineRule="auto"/>
        <w:ind w:firstLine="14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5D7A" w:rsidRPr="00676811" w:rsidRDefault="00455D7A" w:rsidP="00455D7A">
      <w:pPr>
        <w:widowControl w:val="0"/>
        <w:suppressAutoHyphens/>
        <w:autoSpaceDN w:val="0"/>
        <w:spacing w:after="0" w:line="240" w:lineRule="auto"/>
        <w:ind w:firstLine="14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D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09914" cy="1807898"/>
            <wp:effectExtent l="0" t="0" r="9525" b="1905"/>
            <wp:docPr id="7" name="Рисунок 7" descr="D:\ДОКУМЕНТЫ МУЗЕЙ Жидков А.Н\ПУБЛИКАЦИИ НА ОФИЦИАЛЬНОМ САЙТЕ МУЗЕЯ\на сайт в колонку новостей ГЛАВНАЯ СТРАНИЦА\открываем новые имена в истории город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УЗЕЙ Жидков А.Н\ПУБЛИКАЦИИ НА ОФИЦИАЛЬНОМ САЙТЕ МУЗЕЯ\на сайт в колонку новостей ГЛАВНАЯ СТРАНИЦА\открываем новые имена в истории города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57" cy="18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455D7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28899" cy="1837345"/>
            <wp:effectExtent l="0" t="0" r="0" b="0"/>
            <wp:docPr id="8" name="Рисунок 8" descr="D:\ДОКУМЕНТЫ МУЗЕЙ Жидков А.Н\ИСТОРИЧЕСКИЙ КЛУБ В МУЗЕЕ\НАСЛЕДИЕ ВЛАДИКАВКАЗСКОЙ ЖЕЛЕЗНОЙ ДОРОГИ\открываем для горожан имя Виктора Александровича Иванова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ИСТОРИЧЕСКИЙ КЛУБ В МУЗЕЕ\НАСЛЕДИЕ ВЛАДИКАВКАЗСКОЙ ЖЕЛЕЗНОЙ ДОРОГИ\открываем для горожан имя Виктора Александровича Иванова\слайд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10" cy="18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7A" w:rsidRPr="00455D7A" w:rsidRDefault="00455D7A" w:rsidP="00455D7A">
      <w:pPr>
        <w:widowControl w:val="0"/>
        <w:suppressAutoHyphens/>
        <w:autoSpaceDN w:val="0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D7A">
        <w:rPr>
          <w:rFonts w:ascii="Times New Roman" w:hAnsi="Times New Roman" w:cs="Times New Roman"/>
          <w:color w:val="000000" w:themeColor="text1"/>
          <w:sz w:val="24"/>
          <w:szCs w:val="24"/>
        </w:rPr>
        <w:t>Публикации в городских социальных сетях об актуальных находках музея</w:t>
      </w:r>
    </w:p>
    <w:p w:rsidR="00B517E2" w:rsidRDefault="00B517E2" w:rsidP="00B517E2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17E2" w:rsidRDefault="00B517E2" w:rsidP="00B517E2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 восполнил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пробелы в биографической информации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судьбе Александра Федоровича Иванова (автора 77 научных работ в медицине, одного из первых организаторов оториноларингологической секции на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Пироговских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съездах, I-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Всероссийского съезда врачей –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оториноларингологов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1908 году, Всесоюзных съездов), трудившегося в конце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в тихорецкой станционной железнодорожной больнице, также дореволюционного архитектора Сергея Петровича Брагина, с чьим именем, возможно, связано  строительств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здания железнодорожного вокзала в 1886 году на станции Тихорецкая.</w:t>
      </w:r>
    </w:p>
    <w:p w:rsidR="00C36735" w:rsidRDefault="00C36735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 </w:t>
      </w:r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Государственным каталогом музейного фонда РФ главным хранителем музейных предметов </w:t>
      </w:r>
      <w:proofErr w:type="spellStart"/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Н.Н.Тетеревенко</w:t>
      </w:r>
      <w:proofErr w:type="spellEnd"/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405C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обнаружен </w:t>
      </w:r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Государственном центральном музее современной истории России 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имеющий значение для го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родской истории первоисточник 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Донесени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11 мая 1902 года Императору Николаю II о событиях на станции Тихорецкой Владикавказской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ж.д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научным сотрудником </w:t>
      </w:r>
      <w:proofErr w:type="spellStart"/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О.В.Кулеш</w:t>
      </w:r>
      <w:proofErr w:type="spellEnd"/>
      <w:r w:rsidR="00AF374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антикварно</w:t>
      </w:r>
      <w:proofErr w:type="spellEnd"/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-букинистическом магазине г. Новосибирска - сборник Владикавказской железной дороги, в котором содержится информация о сиротском приюте для призрения и воспитания детей бывших работников железной дороги на станции Тихорецк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1910 году, годом позже в ознаменование многолетних особых забот о сиротах председателя Правления Общества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ВЛКЖД</w:t>
      </w:r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инженера и предпринимателя Владимира Николаевича </w:t>
      </w:r>
      <w:proofErr w:type="spellStart"/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Печковского</w:t>
      </w:r>
      <w:proofErr w:type="spellEnd"/>
      <w:r w:rsidR="009C3BE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Тихорецкий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>приют был назван его именем.</w:t>
      </w:r>
    </w:p>
    <w:p w:rsidR="00696305" w:rsidRDefault="00696305" w:rsidP="006963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305" w:rsidRDefault="00696305" w:rsidP="006963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27006" cy="1755969"/>
            <wp:effectExtent l="0" t="0" r="0" b="0"/>
            <wp:docPr id="9" name="Рисунок 9" descr="C:\Users\Инесса\Desktop\Screenshot_20220114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есса\Desktop\Screenshot_20220114_091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6" cy="17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69630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75731" cy="1748548"/>
            <wp:effectExtent l="0" t="0" r="5715" b="4445"/>
            <wp:docPr id="10" name="Рисунок 10" descr="C:\Users\Инесса\Desktop\Screenshot_20220114_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есса\Desktop\Screenshot_20220114_091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50" cy="17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05" w:rsidRPr="00696305" w:rsidRDefault="00696305" w:rsidP="006963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преддверии празднования Дня образования города Тихорецка сотрудники музея рассказывают о находках для местной телекомпании</w:t>
      </w:r>
    </w:p>
    <w:p w:rsidR="00696305" w:rsidRPr="00676811" w:rsidRDefault="00696305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4407" w:rsidRPr="00676811" w:rsidRDefault="009625C7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 ходе исследовательской работы по определению архитектурных стилей исторического фонда здания города Тихорецка</w:t>
      </w:r>
      <w:r w:rsidR="00083CBF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составлена историческая справка о здании городской железнодорожной больницы, выполненного в стиле советского конструктивизма и возведенного в 1929 году по индивидуальному оригинальному проекту известного кубанского архитектора Михаила Никитича </w:t>
      </w:r>
      <w:proofErr w:type="spellStart"/>
      <w:r w:rsidR="00083CBF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Ишунина</w:t>
      </w:r>
      <w:proofErr w:type="spellEnd"/>
      <w:r w:rsidR="00083CBF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</w:t>
      </w:r>
      <w:proofErr w:type="spellStart"/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Ишунин</w:t>
      </w:r>
      <w:proofErr w:type="spellEnd"/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использовал в здании больницы стилистику позднего модерна, подсмотренную им в архитектуре расположенного рядом мужского коммерческого училища (сегодня здесь 34-я городская школа). Это здание, одно из немногих в городе, в хорошей сохранности: оно капитально отре</w:t>
      </w:r>
      <w:r w:rsidR="00083CBF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монтировано и отреставрировано - </w:t>
      </w:r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Ишунинский</w:t>
      </w:r>
      <w:proofErr w:type="spellEnd"/>
      <w:r w:rsidR="00ED4407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дом» является украшением и культурным достоянием нашего города. </w:t>
      </w:r>
    </w:p>
    <w:p w:rsidR="00083CBF" w:rsidRPr="00676811" w:rsidRDefault="00083CBF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Основатель Тихорецкого народного музея Григорий Авксентьевич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Дзекун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1960-70-е годы вел активную переписку с государственными музеями и архивами, искал боевых однополчан - в его архиве сохранилась копия наградного листа Героя Советского Союза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Ашика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Михаила Владимировича. В пункте 12 наградного листа записано о проживании семьи награждаемого: «Краснодарский край, Тихорецкий район, Тихорецкий зерносовхоз, 27 марта 1945 г.». На электронном ресурсе «Память народа» можно прочитать оригинал наградного листа, однако запись в том же пункте 12 затерта. </w:t>
      </w:r>
    </w:p>
    <w:p w:rsidR="00083CBF" w:rsidRPr="00676811" w:rsidRDefault="00083CBF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Михаил Владимирович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Ашик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скончался 9 ноября 2020 года в городе Санкт-Петербург на 96-м году жизни. Он был последний Герой Советского Союза города Ленинграда – Санкт – Петербурга. В своих воспоминаниях Михаил Владимирович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Ашик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упоминал о сохранности писем с родными - это обстоятельство побудило коллектив музея направить письменные запросы в архивы города Санкт – Петербурга.</w:t>
      </w:r>
    </w:p>
    <w:p w:rsidR="00487082" w:rsidRPr="00676811" w:rsidRDefault="00D7405C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Музей</w:t>
      </w:r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овал</w:t>
      </w:r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офицером запаса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Еленой Ивановной </w:t>
      </w:r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Шутовой, изучающей историю боевых подразделений врем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 Великой Отечественной войны и обратившейся </w:t>
      </w:r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музей с вопросом о поиске информации о летчиках 7-го Гвардейского штурмового Севастопольского Ордена Ленина Краснознаменного авиаполка: гвардии младшем лейтенанте Петрове Владимире Егоровиче и </w:t>
      </w:r>
      <w:proofErr w:type="spellStart"/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Дробилине</w:t>
      </w:r>
      <w:proofErr w:type="spellEnd"/>
      <w:r w:rsidR="0048708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Михаиле Алексеевиче. Оба погибли 12 мая 1943 года и были похоронены в Тихорецке. </w:t>
      </w:r>
    </w:p>
    <w:p w:rsidR="00487082" w:rsidRPr="00676811" w:rsidRDefault="00487082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05DEE">
        <w:rPr>
          <w:rFonts w:ascii="Times New Roman" w:hAnsi="Times New Roman" w:cs="Times New Roman"/>
          <w:color w:val="000000" w:themeColor="text1"/>
          <w:sz w:val="28"/>
          <w:szCs w:val="28"/>
        </w:rPr>
        <w:t>феврале - ноябре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вел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переписку с жительницей города – героя Волгограда Ольгой Юрьевной Демидовой, внучкой известной семьи педагогов Карташовых в г. Тихорецке.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О.Ю.Демидова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 обстоятельства смерти своего дедушки, директора городской школы № 37 Анатолия Васильевича Карташова (накануне оккупации г. Тихорецка начальник штаба городского истребительного батальона, с приходом немцев ушел в подполье в партизанский отряд в районе г. Пятигорска), материалы о семье Карташовых были опубликованы в местной газете «Тихорецкие вести» в постоянной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музейной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рубрике «О чем поведали музейные фонды», в городских социальных сетях размещен видеоматериал в рамках музейного проекта «По следам старого города».</w:t>
      </w:r>
    </w:p>
    <w:p w:rsidR="00487082" w:rsidRPr="00676811" w:rsidRDefault="00487082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Музей получил для работы материалы от граждан, занимающи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самостоятельными поисками изучения судьбы своих родственников, материалы по красноармейцу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Киба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П.А., погибшему в немецком концлагере. Получены материалы по старшему лейтенанту 16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сбап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Невмывако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Т.Т., погибшему 03 октября 1941 года. В обоих случаях музеем получено разрешение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материалов в своей работе. </w:t>
      </w:r>
    </w:p>
    <w:p w:rsidR="00487082" w:rsidRDefault="00487082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>отчетного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музей участв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овал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видеоконференциях на площадке музея морской авиации в школе №1383 г. Москва (руководитель музея Алла Александровна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Канцибер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). В видеоконференциях приним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али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>увлечённые историей подписчики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педагоги, школьники, иные представители городов Москва, Челябинск, Севастополь, занимающиеся изучением своих семей в годы Великой Отечественной войны.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одной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 видеоконференций и диалогом со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Светлан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Владимировн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Чудиновой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историком авиации, библиографом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Героя Советского Союза Евгении Андреевны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Жигуленко</w:t>
      </w:r>
      <w:proofErr w:type="spellEnd"/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(школьные годы прошли в г. Тихорецке) музей получил содержательные </w:t>
      </w:r>
      <w:r w:rsidR="00D74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биографические </w:t>
      </w:r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 о </w:t>
      </w:r>
      <w:proofErr w:type="spellStart"/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Е.Жигуленко</w:t>
      </w:r>
      <w:proofErr w:type="spellEnd"/>
      <w:r w:rsidR="00C37CA5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4E4A" w:rsidRDefault="00214E4A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4E4A" w:rsidRDefault="00214E4A" w:rsidP="00214E4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214E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84498" cy="1862984"/>
            <wp:effectExtent l="0" t="0" r="0" b="4445"/>
            <wp:docPr id="26" name="Рисунок 26" descr="D:\ДОКУМЕНТЫ МУЗЕЙ Жидков А.Н\участие музея в конкурсах, семинарах, конференциях\вспоминаем о Евгении Жигуленко в эфире видеоконференци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МУЗЕЙ Жидков А.Н\участие музея в конкурсах, семинарах, конференциях\вспоминаем о Евгении Жигуленко в эфире видеоконференции\фот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92" cy="18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</w:t>
      </w:r>
      <w:r w:rsidRPr="00214E4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B22C3A0" wp14:editId="0FB79F81">
            <wp:extent cx="2478281" cy="1859187"/>
            <wp:effectExtent l="0" t="0" r="0" b="8255"/>
            <wp:docPr id="28" name="Рисунок 28" descr="D:\ДОКУМЕНТЫ МУЗЕЙ Жидков А.Н\участие музея в конкурсах, семинарах, конференциях\вспоминаем о Евгении Жигуленко в эфире видеоконференции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УЗЕЙ Жидков А.Н\участие музея в конкурсах, семинарах, конференциях\вспоминаем о Евгении Жигуленко в эфире видеоконференции\фото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57" cy="1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4A" w:rsidRPr="00214E4A" w:rsidRDefault="00214E4A" w:rsidP="00214E4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4E4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Видеоконференция с музеем московской школы</w:t>
      </w:r>
    </w:p>
    <w:p w:rsidR="006122AD" w:rsidRPr="00214E4A" w:rsidRDefault="006122AD" w:rsidP="00676811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5DE" w:rsidRPr="00676811" w:rsidRDefault="00F505DE" w:rsidP="00A76623">
      <w:pPr>
        <w:pStyle w:val="Standard"/>
        <w:numPr>
          <w:ilvl w:val="0"/>
          <w:numId w:val="32"/>
        </w:numPr>
        <w:jc w:val="center"/>
        <w:rPr>
          <w:rFonts w:cs="Times New Roman"/>
          <w:b/>
          <w:color w:val="000000" w:themeColor="text1"/>
          <w:sz w:val="28"/>
          <w:szCs w:val="28"/>
        </w:rPr>
      </w:pPr>
      <w:bookmarkStart w:id="0" w:name="_Toc268700257"/>
      <w:bookmarkStart w:id="1" w:name="_Toc289938161"/>
      <w:bookmarkStart w:id="2" w:name="_Toc319645882"/>
      <w:r w:rsidRPr="00676811">
        <w:rPr>
          <w:rFonts w:cs="Times New Roman"/>
          <w:b/>
          <w:color w:val="000000" w:themeColor="text1"/>
          <w:sz w:val="28"/>
          <w:szCs w:val="28"/>
        </w:rPr>
        <w:t>Экспозиционно-выставочная деятельность</w:t>
      </w:r>
      <w:bookmarkEnd w:id="0"/>
      <w:bookmarkEnd w:id="1"/>
      <w:bookmarkEnd w:id="2"/>
      <w:r w:rsidR="00C2111F" w:rsidRPr="00676811">
        <w:rPr>
          <w:rFonts w:cs="Times New Roman"/>
          <w:b/>
          <w:color w:val="000000" w:themeColor="text1"/>
          <w:sz w:val="28"/>
          <w:szCs w:val="28"/>
        </w:rPr>
        <w:t>.</w:t>
      </w:r>
    </w:p>
    <w:p w:rsidR="00ED625B" w:rsidRPr="00676811" w:rsidRDefault="00F505DE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В </w:t>
      </w:r>
      <w:r w:rsidR="003C68EB" w:rsidRPr="00676811">
        <w:rPr>
          <w:rFonts w:cs="Times New Roman"/>
          <w:color w:val="000000" w:themeColor="text1"/>
          <w:sz w:val="28"/>
          <w:szCs w:val="28"/>
          <w:lang w:val="ru-RU"/>
        </w:rPr>
        <w:t>в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ыставочном зале и вне музея в отчетном периоде проведены </w:t>
      </w:r>
      <w:r w:rsidR="003C68EB" w:rsidRPr="00676811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C0044A" w:rsidRPr="00676811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3C68E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выставки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, в том числе </w:t>
      </w:r>
      <w:r w:rsidR="002A4C80" w:rsidRPr="00676811">
        <w:rPr>
          <w:rFonts w:cs="Times New Roman"/>
          <w:color w:val="000000" w:themeColor="text1"/>
          <w:sz w:val="28"/>
          <w:szCs w:val="28"/>
          <w:lang w:val="ru-RU"/>
        </w:rPr>
        <w:t>с использованием собственных фондов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– </w:t>
      </w:r>
      <w:r w:rsidR="00C0044A" w:rsidRPr="00676811">
        <w:rPr>
          <w:rFonts w:cs="Times New Roman"/>
          <w:color w:val="000000" w:themeColor="text1"/>
          <w:sz w:val="28"/>
          <w:szCs w:val="28"/>
          <w:lang w:val="ru-RU"/>
        </w:rPr>
        <w:t>32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, </w:t>
      </w:r>
      <w:r w:rsidR="002A4C80" w:rsidRPr="00676811">
        <w:rPr>
          <w:rFonts w:cs="Times New Roman"/>
          <w:color w:val="000000" w:themeColor="text1"/>
          <w:sz w:val="28"/>
          <w:szCs w:val="28"/>
          <w:lang w:val="ru-RU"/>
        </w:rPr>
        <w:t>с привлечением других фондов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– </w:t>
      </w:r>
      <w:r w:rsidR="00C0044A" w:rsidRPr="00676811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, </w:t>
      </w:r>
      <w:r w:rsidR="002A4C80" w:rsidRPr="00676811">
        <w:rPr>
          <w:rFonts w:cs="Times New Roman"/>
          <w:color w:val="000000" w:themeColor="text1"/>
          <w:sz w:val="28"/>
          <w:szCs w:val="28"/>
          <w:lang w:val="ru-RU"/>
        </w:rPr>
        <w:t>вне музея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– </w:t>
      </w:r>
      <w:r w:rsidR="00C0044A" w:rsidRPr="00676811">
        <w:rPr>
          <w:rFonts w:cs="Times New Roman"/>
          <w:color w:val="000000" w:themeColor="text1"/>
          <w:sz w:val="28"/>
          <w:szCs w:val="28"/>
          <w:lang w:val="ru-RU"/>
        </w:rPr>
        <w:t>8</w:t>
      </w:r>
      <w:r w:rsidR="002604C6" w:rsidRPr="00676811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4F7B30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9E4477" w:rsidRPr="00676811">
        <w:rPr>
          <w:rFonts w:cs="Times New Roman"/>
          <w:color w:val="000000" w:themeColor="text1"/>
          <w:sz w:val="28"/>
          <w:szCs w:val="28"/>
          <w:lang w:val="ru-RU"/>
        </w:rPr>
        <w:t>В экспозиционной деятельности было задействовано 2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>396</w:t>
      </w:r>
      <w:r w:rsidR="009E4477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>предметов</w:t>
      </w:r>
      <w:r w:rsidR="004F7B30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>основного фонда или 13,4</w:t>
      </w:r>
      <w:r w:rsidR="009E4477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% от общего количества предметов и документов основного музейного фонда учреждения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по итогам отчетного периода</w:t>
      </w:r>
      <w:r w:rsidR="009E4477" w:rsidRPr="00676811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:rsidR="00ED625B" w:rsidRPr="00676811" w:rsidRDefault="009E4477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Совместно с редакционным коллективом местной газеты «Тихорецкие вести» организована выставка «По страницам газеты: юмор и сатира как зеркало нашей жизни», посвященная творчеству тихорецкого журналиста и карикатуриста Альфреда Валентиновича Анисимова. Его талант и профессионализм помогли завоевать признание и уважение читателей, коллег журналистов. Член союза журналистов России. Заслуженный журналист Кубани и лауреат премии «Золотое перо Кубани»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, награжденного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серебряной и бронзовыми медалями в международном конкурсе карикатуристов «Сатира в борьбе за мир»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в советские годы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:rsidR="00901387" w:rsidRDefault="00815C23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>В период с 8 июля по 30 сентября в музее работала выставка «Свет православия», посвященная 110-летию Свято-Успенского храма г. Тихорецка. Выставка проводи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>лась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по благословению епископа Тихорецкого и </w:t>
      </w:r>
      <w:proofErr w:type="spell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Кореновского</w:t>
      </w:r>
      <w:proofErr w:type="spell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Стефана.</w:t>
      </w:r>
      <w:r w:rsidRPr="00676811">
        <w:rPr>
          <w:rFonts w:cs="Times New Roman"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Всего на выставке 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было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представлено более 100 экспонатов. Каждый из них представля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>л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собой духовную, историческую и культурную ценность. Экспозиция рассказыва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>ла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о таинствах православного богослужения, где впервые представлены предметы, отражающие обрядово - вещную часть материального бытования русского православия – это иконы, священные книги, церковная утварь из </w:t>
      </w:r>
      <w:proofErr w:type="gram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Свято</w:t>
      </w:r>
      <w:proofErr w:type="gram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- Успенского храма. Значительная часть экспозиции 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была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отведена деятельности семьи священников </w:t>
      </w:r>
      <w:proofErr w:type="spell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Дашевских</w:t>
      </w:r>
      <w:proofErr w:type="spell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. Отец Петр и Отец Андрей - отец и сын - полвека посвятили священническому служению в </w:t>
      </w:r>
      <w:proofErr w:type="gram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Свято</w:t>
      </w:r>
      <w:proofErr w:type="gram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- Успенском храме. </w:t>
      </w:r>
    </w:p>
    <w:p w:rsidR="003870A3" w:rsidRDefault="003870A3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870A3" w:rsidRDefault="003870A3" w:rsidP="003870A3">
      <w:pPr>
        <w:pStyle w:val="Textbody"/>
        <w:spacing w:after="0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3870A3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435551" cy="1771166"/>
            <wp:effectExtent l="0" t="0" r="3175" b="635"/>
            <wp:docPr id="11" name="Рисунок 11" descr="C:\Users\Инесса\Desktop\Screenshot_20220114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есса\Desktop\Screenshot_20220114_091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5" cy="17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4A">
        <w:rPr>
          <w:rFonts w:cs="Times New Roman"/>
          <w:color w:val="000000" w:themeColor="text1"/>
          <w:sz w:val="28"/>
          <w:szCs w:val="28"/>
          <w:lang w:val="ru-RU"/>
        </w:rPr>
        <w:t xml:space="preserve">   </w:t>
      </w:r>
      <w:r w:rsidRPr="003870A3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409914" cy="1761666"/>
            <wp:effectExtent l="0" t="0" r="0" b="0"/>
            <wp:docPr id="12" name="Рисунок 12" descr="C:\Users\Инесса\Desktop\Screenshot_20220114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есса\Desktop\Screenshot_20220114_091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6" cy="17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A3" w:rsidRPr="003870A3" w:rsidRDefault="003870A3" w:rsidP="003870A3">
      <w:pPr>
        <w:pStyle w:val="Textbody"/>
        <w:spacing w:after="0"/>
        <w:jc w:val="both"/>
        <w:rPr>
          <w:rFonts w:cs="Times New Roman"/>
          <w:color w:val="000000" w:themeColor="text1"/>
          <w:lang w:val="ru-RU"/>
        </w:rPr>
      </w:pPr>
      <w:r w:rsidRPr="003870A3">
        <w:rPr>
          <w:rFonts w:cs="Times New Roman"/>
          <w:color w:val="000000" w:themeColor="text1"/>
          <w:lang w:val="ru-RU"/>
        </w:rPr>
        <w:t>Открытие выставки «Свет православия», посвященная 110-летию Свято-Успенского храма г. Тихорецка.</w:t>
      </w:r>
    </w:p>
    <w:p w:rsidR="003870A3" w:rsidRPr="00676811" w:rsidRDefault="003870A3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</w:p>
    <w:p w:rsidR="00815C23" w:rsidRPr="00676811" w:rsidRDefault="00815C23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На открытии выставки присутствовали епископ Тихорецкий и </w:t>
      </w:r>
      <w:proofErr w:type="spell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Кореновский</w:t>
      </w:r>
      <w:proofErr w:type="spell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Стефан, настоятель</w:t>
      </w:r>
      <w:r w:rsidRPr="00676811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bCs/>
          <w:color w:val="000000" w:themeColor="text1"/>
          <w:sz w:val="28"/>
          <w:szCs w:val="28"/>
          <w:lang w:val="ru-RU"/>
        </w:rPr>
        <w:t>храма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праведного </w:t>
      </w:r>
      <w:r w:rsidRPr="00676811">
        <w:rPr>
          <w:rFonts w:cs="Times New Roman"/>
          <w:bCs/>
          <w:color w:val="000000" w:themeColor="text1"/>
          <w:sz w:val="28"/>
          <w:szCs w:val="28"/>
          <w:lang w:val="ru-RU"/>
        </w:rPr>
        <w:t>Иоанна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Русского протоиерей Андрей </w:t>
      </w:r>
      <w:proofErr w:type="spellStart"/>
      <w:r w:rsidRPr="00676811">
        <w:rPr>
          <w:rFonts w:cs="Times New Roman"/>
          <w:bCs/>
          <w:color w:val="000000" w:themeColor="text1"/>
          <w:sz w:val="28"/>
          <w:szCs w:val="28"/>
          <w:lang w:val="ru-RU"/>
        </w:rPr>
        <w:t>Дашевский</w:t>
      </w:r>
      <w:proofErr w:type="spellEnd"/>
      <w:r w:rsidRPr="00676811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, заместитель главы Тихорецкого района Грибанова Ольга Викторовна,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атаман районного казачьего общества Аулов Андрей Васильевич, атаманы хуторских казачьих обществ, члены районного совета казачьей молодежи, заместитель главы Тихорецкого городского поселения Н.А. </w:t>
      </w:r>
      <w:proofErr w:type="spellStart"/>
      <w:r w:rsidRPr="00676811">
        <w:rPr>
          <w:rFonts w:cs="Times New Roman"/>
          <w:color w:val="000000" w:themeColor="text1"/>
          <w:sz w:val="28"/>
          <w:szCs w:val="28"/>
          <w:lang w:val="ru-RU"/>
        </w:rPr>
        <w:t>Куксова</w:t>
      </w:r>
      <w:proofErr w:type="spellEnd"/>
      <w:r w:rsidRPr="00676811">
        <w:rPr>
          <w:rFonts w:cs="Times New Roman"/>
          <w:color w:val="000000" w:themeColor="text1"/>
          <w:sz w:val="28"/>
          <w:szCs w:val="28"/>
          <w:lang w:val="ru-RU"/>
        </w:rPr>
        <w:t>, работники культуры и образования.</w:t>
      </w:r>
      <w:r w:rsidR="00901387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Более трех тысяч человек, в том числе школьников и студентов посетили выставку. </w:t>
      </w:r>
    </w:p>
    <w:p w:rsidR="00ED625B" w:rsidRDefault="00815C23" w:rsidP="00676811">
      <w:pPr>
        <w:pStyle w:val="Textbody"/>
        <w:spacing w:after="0"/>
        <w:ind w:firstLine="709"/>
        <w:jc w:val="both"/>
        <w:rPr>
          <w:rFonts w:cs="Times New Roman"/>
          <w:bCs/>
          <w:iCs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>В ноябре – декабре в музее работала выставка работ художника- авангардиста, члена союза художников России Сергея Москвитина. Тема выставки «Библейские истории». Особенность ее в том, что представленные картины мало известны широкому кругу зрителей.</w:t>
      </w:r>
      <w:r w:rsidRPr="00676811">
        <w:rPr>
          <w:rFonts w:cs="Times New Roman"/>
          <w:bCs/>
          <w:iCs/>
          <w:color w:val="000000" w:themeColor="text1"/>
          <w:sz w:val="28"/>
          <w:szCs w:val="28"/>
          <w:lang w:val="ru-RU"/>
        </w:rPr>
        <w:t xml:space="preserve"> На открытии выставке картин "Библейские сюжеты" присутствовали представители творческой интеллигенции, художники, друзья и близкие люди художника. Нужно отметить, что подобная выставка впервые открыта в музее, а ее тема представляет еще один взгляд на непрекращающийся поиск тайны бытия.</w:t>
      </w:r>
    </w:p>
    <w:p w:rsidR="003870A3" w:rsidRDefault="003870A3" w:rsidP="00676811">
      <w:pPr>
        <w:pStyle w:val="Textbody"/>
        <w:spacing w:after="0"/>
        <w:ind w:firstLine="709"/>
        <w:jc w:val="both"/>
        <w:rPr>
          <w:rFonts w:cs="Times New Roman"/>
          <w:bCs/>
          <w:iCs/>
          <w:color w:val="000000" w:themeColor="text1"/>
          <w:sz w:val="28"/>
          <w:szCs w:val="28"/>
          <w:lang w:val="ru-RU"/>
        </w:rPr>
      </w:pPr>
    </w:p>
    <w:p w:rsidR="003870A3" w:rsidRDefault="003870A3" w:rsidP="003870A3">
      <w:pPr>
        <w:pStyle w:val="Textbody"/>
        <w:spacing w:after="0"/>
        <w:jc w:val="both"/>
        <w:rPr>
          <w:rFonts w:cs="Times New Roman"/>
          <w:bCs/>
          <w:iCs/>
          <w:color w:val="000000" w:themeColor="text1"/>
          <w:sz w:val="28"/>
          <w:szCs w:val="28"/>
          <w:lang w:val="ru-RU"/>
        </w:rPr>
      </w:pPr>
      <w:r w:rsidRPr="003870A3">
        <w:rPr>
          <w:rFonts w:cs="Times New Roman"/>
          <w:bCs/>
          <w:i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404067" cy="1803162"/>
            <wp:effectExtent l="0" t="0" r="0" b="6985"/>
            <wp:docPr id="13" name="Рисунок 13" descr="D:\ДОКУМЕНТЫ МУЗЕЙ Жидков А.Н\музей_экспозиционно-выставочная деятельность\БИБЛЕЙСКИЕ ИСТОРИИ в творчестве Сергея Москвитина\открытие выставки БИБЛЕЙСКИЕ ИСТОРИИ\IMG_20211028_145136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МУЗЕЙ Жидков А.Н\музей_экспозиционно-выставочная деятельность\БИБЛЕЙСКИЕ ИСТОРИИ в творчестве Сергея Москвитина\открытие выставки БИБЛЕЙСКИЕ ИСТОРИИ\IMG_20211028_145136_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36" cy="18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0A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Times New Roman"/>
          <w:bCs/>
          <w:iCs/>
          <w:noProof/>
          <w:color w:val="000000" w:themeColor="text1"/>
          <w:sz w:val="28"/>
          <w:szCs w:val="28"/>
          <w:lang w:val="ru-RU" w:eastAsia="ru-RU" w:bidi="ar-SA"/>
        </w:rPr>
        <w:t xml:space="preserve">   </w:t>
      </w:r>
      <w:r w:rsidRPr="003870A3">
        <w:rPr>
          <w:rFonts w:cs="Times New Roman"/>
          <w:bCs/>
          <w:i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438248" cy="1828800"/>
            <wp:effectExtent l="0" t="0" r="635" b="0"/>
            <wp:docPr id="14" name="Рисунок 14" descr="D:\ДОКУМЕНТЫ МУЗЕЙ Жидков А.Н\музей_экспозиционно-выставочная деятельность\БИБЛЕЙСКИЕ ИСТОРИИ в творчестве Сергея Москвитина\открытие выставки БИБЛЕЙСКИЕ ИСТОРИИ\IMG_20211028_145136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МУЗЕЙ Жидков А.Н\музей_экспозиционно-выставочная деятельность\БИБЛЕЙСКИЕ ИСТОРИИ в творчестве Сергея Москвитина\открытие выставки БИБЛЕЙСКИЕ ИСТОРИИ\IMG_20211028_145136_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47" cy="18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A3" w:rsidRPr="003870A3" w:rsidRDefault="003870A3" w:rsidP="003870A3">
      <w:pPr>
        <w:pStyle w:val="Textbody"/>
        <w:spacing w:after="0"/>
        <w:jc w:val="both"/>
        <w:rPr>
          <w:rFonts w:cs="Times New Roman"/>
          <w:bCs/>
          <w:iCs/>
          <w:color w:val="000000" w:themeColor="text1"/>
          <w:lang w:val="ru-RU"/>
        </w:rPr>
      </w:pPr>
      <w:r>
        <w:rPr>
          <w:rFonts w:cs="Times New Roman"/>
          <w:bCs/>
          <w:iCs/>
          <w:color w:val="000000" w:themeColor="text1"/>
          <w:lang w:val="ru-RU"/>
        </w:rPr>
        <w:t xml:space="preserve">Открытие выставки тихорецкого художника – авангардиста </w:t>
      </w:r>
      <w:proofErr w:type="spellStart"/>
      <w:r>
        <w:rPr>
          <w:rFonts w:cs="Times New Roman"/>
          <w:bCs/>
          <w:iCs/>
          <w:color w:val="000000" w:themeColor="text1"/>
          <w:lang w:val="ru-RU"/>
        </w:rPr>
        <w:t>С.А.Москвитина</w:t>
      </w:r>
      <w:proofErr w:type="spellEnd"/>
      <w:r>
        <w:rPr>
          <w:rFonts w:cs="Times New Roman"/>
          <w:bCs/>
          <w:iCs/>
          <w:color w:val="000000" w:themeColor="text1"/>
          <w:lang w:val="ru-RU"/>
        </w:rPr>
        <w:t xml:space="preserve"> «Библейские истории».</w:t>
      </w:r>
    </w:p>
    <w:p w:rsidR="003870A3" w:rsidRPr="00676811" w:rsidRDefault="003870A3" w:rsidP="00676811">
      <w:pPr>
        <w:pStyle w:val="Textbody"/>
        <w:spacing w:after="0"/>
        <w:ind w:firstLine="709"/>
        <w:jc w:val="both"/>
        <w:rPr>
          <w:rFonts w:cs="Times New Roman"/>
          <w:bCs/>
          <w:iCs/>
          <w:color w:val="000000" w:themeColor="text1"/>
          <w:sz w:val="28"/>
          <w:szCs w:val="28"/>
          <w:lang w:val="ru-RU"/>
        </w:rPr>
      </w:pPr>
    </w:p>
    <w:p w:rsidR="0021707E" w:rsidRPr="00676811" w:rsidRDefault="00105DEE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В соответствии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 Планом проведения мероприятий по профориентации в сфере культуры для учащихся школ </w:t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>МО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Тихорецкий район с 22 октября по 29 октября </w:t>
      </w:r>
      <w:r>
        <w:rPr>
          <w:rFonts w:cs="Times New Roman"/>
          <w:color w:val="000000" w:themeColor="text1"/>
          <w:sz w:val="28"/>
          <w:szCs w:val="28"/>
          <w:lang w:val="ru-RU"/>
        </w:rPr>
        <w:t xml:space="preserve">2021 г.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были проведены лектории и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lastRenderedPageBreak/>
        <w:t>тематические выставки в экспозиционных залах музея по истории отечественной космонавтики и дореволюционной истории г. Тихорецка с демонстрацией интересных музейных предметов и инструментария музейных работников, необходимого для реставрации музейных предметов.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ab/>
      </w:r>
      <w:r w:rsidR="0021707E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12 апреля 2021 г. организована тематическая выставка «На музейной орбите», приуроченная к чествованию 60-й годовщины полета первого человека в открытое космическое пространство, для жителей и гостей города Тихорецка в фойе Городского Дворца культуры г. Тихорецка. </w:t>
      </w:r>
    </w:p>
    <w:p w:rsidR="0021707E" w:rsidRPr="00676811" w:rsidRDefault="0021707E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Для учащихся городских и сельских школ Тихорецкого района на регулярной основе проводились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выездн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ые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тематическ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ие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музейн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ые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мероприяти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я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 тематическ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ими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выставк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ами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(охват составил более 2100 чел.), кроме того, проводились выставки для воспитанников детских клубных формирований и родителей Клуба им. Меньшикова (учреждение культуры расположено в одном здании с Тихорецким историко – краеведческим музеем).</w:t>
      </w:r>
    </w:p>
    <w:p w:rsidR="00ED625B" w:rsidRPr="00676811" w:rsidRDefault="0021707E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22 августа 2021 г. проведена выездная выставка на ежегодных казачьих военно – полевых соборах в станице Терновской на казачьей базе 22 августа 2021 года 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для членов городского и станичных казачьих обществ Тихорецкого районного казачьего общества Кубанского казачьего во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йска.</w:t>
      </w:r>
    </w:p>
    <w:p w:rsidR="00ED625B" w:rsidRPr="00676811" w:rsidRDefault="0021707E" w:rsidP="00676811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>В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связи с проведением совместных с Тихорецким филиалом ГБУКК «Краснодарская краевая специализированная библиотека для слепых им. </w:t>
      </w:r>
      <w:proofErr w:type="spellStart"/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А.П.Чехова</w:t>
      </w:r>
      <w:proofErr w:type="spellEnd"/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» мероприятий в рамках Всероссийской акции «Библионочь-2021» организована выставка «Космические знаки Тихорецка» для жителей и гостей города Тихорецка в помещении Тихорецкого филиалом ГБУКК «Краснодарская краевая специализированная библиотека для слепых им. </w:t>
      </w:r>
      <w:proofErr w:type="spellStart"/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А.П.Чехова</w:t>
      </w:r>
      <w:proofErr w:type="spellEnd"/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>»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ED625B"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D625B" w:rsidRDefault="00ED625B" w:rsidP="00676811">
      <w:pPr>
        <w:pStyle w:val="Textbody"/>
        <w:spacing w:after="0"/>
        <w:ind w:firstLine="709"/>
        <w:jc w:val="both"/>
        <w:rPr>
          <w:rFonts w:cs="Times New Roman"/>
          <w:color w:val="FF0000"/>
          <w:sz w:val="28"/>
          <w:szCs w:val="28"/>
          <w:lang w:val="ru-RU"/>
        </w:rPr>
      </w:pPr>
    </w:p>
    <w:p w:rsidR="00B91904" w:rsidRDefault="00B91904" w:rsidP="00B91904">
      <w:pPr>
        <w:pStyle w:val="Textbody"/>
        <w:spacing w:after="0"/>
        <w:jc w:val="both"/>
        <w:rPr>
          <w:rFonts w:cs="Times New Roman"/>
          <w:color w:val="FF0000"/>
          <w:sz w:val="28"/>
          <w:szCs w:val="28"/>
          <w:lang w:val="ru-RU"/>
        </w:rPr>
      </w:pPr>
      <w:r w:rsidRPr="00B91904">
        <w:rPr>
          <w:rFonts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2461702" cy="1845892"/>
            <wp:effectExtent l="0" t="0" r="0" b="2540"/>
            <wp:docPr id="18" name="Рисунок 18" descr="D:\ДОКУМЕНТЫ МУЗЕЙ Жидков А.Н\ЭКСКУРСИИ И МЕРОПРИЯТИЯ В МУЗЕЕ_фотоотчеты\музейный урок к 300-летию российской прокуратуры\IMG-202109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МУЗЕЙ Жидков А.Н\ЭКСКУРСИИ И МЕРОПРИЯТИЯ В МУЗЕЕ_фотоотчеты\музейный урок к 300-летию российской прокуратуры\IMG-20210915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76" cy="18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8"/>
          <w:lang w:val="ru-RU"/>
        </w:rPr>
        <w:t xml:space="preserve">   </w:t>
      </w:r>
      <w:r w:rsidRPr="00B91904">
        <w:rPr>
          <w:rFonts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2450304" cy="1837345"/>
            <wp:effectExtent l="0" t="0" r="7620" b="0"/>
            <wp:docPr id="19" name="Рисунок 19" descr="D:\ДОКУМЕНТЫ МУЗЕЙ Жидков А.Н\ЭКСКУРСИИ И МЕРОПРИЯТИЯ В МУЗЕЕ_фотоотчеты\музейный урок к 300-летию российской прокуратуры\IMG-202109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МУЗЕЙ Жидков А.Н\ЭКСКУРСИИ И МЕРОПРИЯТИЯ В МУЗЕЕ_фотоотчеты\музейный урок к 300-летию российской прокуратуры\IMG-20210915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22" cy="18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04" w:rsidRDefault="00B91904" w:rsidP="00B91904">
      <w:pPr>
        <w:pStyle w:val="Textbody"/>
        <w:spacing w:after="0"/>
        <w:jc w:val="both"/>
        <w:rPr>
          <w:rFonts w:cs="Times New Roman"/>
          <w:color w:val="000000" w:themeColor="text1"/>
          <w:lang w:val="ru-RU"/>
        </w:rPr>
      </w:pPr>
      <w:r w:rsidRPr="00B91904">
        <w:rPr>
          <w:rFonts w:cs="Times New Roman"/>
          <w:color w:val="000000" w:themeColor="text1"/>
          <w:lang w:val="ru-RU"/>
        </w:rPr>
        <w:t>Экскурсия в музейной экспозиции, посвященной 300-летию образования российской прокуратуры</w:t>
      </w:r>
    </w:p>
    <w:p w:rsidR="007818CB" w:rsidRDefault="007818CB" w:rsidP="00B91904">
      <w:pPr>
        <w:pStyle w:val="Textbody"/>
        <w:spacing w:after="0"/>
        <w:jc w:val="both"/>
        <w:rPr>
          <w:rFonts w:cs="Times New Roman"/>
          <w:color w:val="000000" w:themeColor="text1"/>
          <w:lang w:val="ru-RU"/>
        </w:rPr>
      </w:pPr>
    </w:p>
    <w:p w:rsidR="007818CB" w:rsidRDefault="007818CB" w:rsidP="007818CB">
      <w:pPr>
        <w:pStyle w:val="Textbody"/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676811">
        <w:rPr>
          <w:rFonts w:cs="Times New Roman"/>
          <w:color w:val="000000" w:themeColor="text1"/>
          <w:sz w:val="28"/>
          <w:szCs w:val="28"/>
          <w:lang w:val="ru-RU"/>
        </w:rPr>
        <w:t xml:space="preserve">В связи с приближающейся памятной датой в отечественной истории – 300-летим российской прокуратуры - во взаимодействии с Тихорецкой межрайонной прокуратурой проведена тематическая выставка «Рабочее место сотрудника прокуратуры, прокурора – криминалиста» в экспозиционном зале музея для учащихся общеобразовательных </w:t>
      </w:r>
      <w:r w:rsidRPr="00676811">
        <w:rPr>
          <w:rFonts w:cs="Times New Roman"/>
          <w:color w:val="000000" w:themeColor="text1"/>
          <w:sz w:val="28"/>
          <w:szCs w:val="28"/>
          <w:lang w:val="ru-RU"/>
        </w:rPr>
        <w:lastRenderedPageBreak/>
        <w:t>учреждений г. Тихорецка и Тихорецкого района.</w:t>
      </w:r>
    </w:p>
    <w:p w:rsidR="007818CB" w:rsidRDefault="007818CB" w:rsidP="00B91904">
      <w:pPr>
        <w:pStyle w:val="Textbody"/>
        <w:spacing w:after="0"/>
        <w:jc w:val="both"/>
        <w:rPr>
          <w:rFonts w:cs="Times New Roman"/>
          <w:color w:val="000000" w:themeColor="text1"/>
          <w:lang w:val="ru-RU"/>
        </w:rPr>
      </w:pPr>
    </w:p>
    <w:p w:rsidR="000C7D3D" w:rsidRPr="00676811" w:rsidRDefault="00FE422D" w:rsidP="00A76623">
      <w:pPr>
        <w:pStyle w:val="a4"/>
        <w:widowControl w:val="0"/>
        <w:numPr>
          <w:ilvl w:val="0"/>
          <w:numId w:val="32"/>
        </w:numPr>
        <w:suppressAutoHyphens/>
        <w:autoSpaceDN w:val="0"/>
        <w:spacing w:before="0" w:beforeAutospacing="0" w:after="0" w:afterAutospacing="0" w:line="240" w:lineRule="auto"/>
        <w:jc w:val="center"/>
        <w:rPr>
          <w:rFonts w:cs="Times New Roman"/>
          <w:b/>
          <w:color w:val="000000" w:themeColor="text1"/>
          <w:szCs w:val="28"/>
        </w:rPr>
      </w:pPr>
      <w:r w:rsidRPr="00676811">
        <w:rPr>
          <w:rFonts w:cs="Times New Roman"/>
          <w:b/>
          <w:color w:val="000000" w:themeColor="text1"/>
          <w:szCs w:val="28"/>
        </w:rPr>
        <w:t>Научно</w:t>
      </w:r>
      <w:r w:rsidR="00FA7742" w:rsidRPr="00676811">
        <w:rPr>
          <w:rFonts w:cs="Times New Roman"/>
          <w:b/>
          <w:color w:val="000000" w:themeColor="text1"/>
          <w:szCs w:val="28"/>
        </w:rPr>
        <w:t xml:space="preserve"> </w:t>
      </w:r>
      <w:r w:rsidRPr="00676811">
        <w:rPr>
          <w:rFonts w:cs="Times New Roman"/>
          <w:b/>
          <w:color w:val="000000" w:themeColor="text1"/>
          <w:szCs w:val="28"/>
        </w:rPr>
        <w:t xml:space="preserve">- </w:t>
      </w:r>
      <w:r w:rsidR="00EF15AB" w:rsidRPr="00676811">
        <w:rPr>
          <w:rFonts w:cs="Times New Roman"/>
          <w:b/>
          <w:color w:val="000000" w:themeColor="text1"/>
          <w:szCs w:val="28"/>
        </w:rPr>
        <w:t xml:space="preserve">фондовая </w:t>
      </w:r>
      <w:r w:rsidR="0010013B" w:rsidRPr="00676811">
        <w:rPr>
          <w:rFonts w:cs="Times New Roman"/>
          <w:b/>
          <w:color w:val="000000" w:themeColor="text1"/>
          <w:szCs w:val="28"/>
        </w:rPr>
        <w:t>деятельность</w:t>
      </w:r>
      <w:r w:rsidR="00C2111F" w:rsidRPr="00676811">
        <w:rPr>
          <w:rFonts w:cs="Times New Roman"/>
          <w:b/>
          <w:color w:val="000000" w:themeColor="text1"/>
          <w:szCs w:val="28"/>
        </w:rPr>
        <w:t>.</w:t>
      </w:r>
    </w:p>
    <w:p w:rsidR="008B4C72" w:rsidRPr="00676811" w:rsidRDefault="000C7D3D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фонды музея поступило 360 предметов основного фонда и 31 предмет научно-вспомогательного фонда. </w:t>
      </w:r>
      <w:r w:rsidR="00685311" w:rsidRPr="00685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комплектовании музейного фонда приоритетным направлением является отбор и приобретение экспонатов, необходимых для постоянных и сменных экспозиций. 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наиболее интересных поступлений следует отметить: </w:t>
      </w:r>
    </w:p>
    <w:p w:rsidR="007E18F0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-Орден «Красной Звезды» воина-интернационалиста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Кашко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Алексеевича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(1963-1984 гг.) (Тихорецкий историко – краеведческий музей направил письмо в Министерство культуры Краснодарского края о ходатайстве перед Комиссией при Президенте Российской Федерации по государственным наградам о передаче на постоянное хранение в фонд музея государственной награды</w:t>
      </w:r>
      <w:r w:rsidR="007818CB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-предметы ХХII Олимпийских зимних игр 2014 года в Сочи. Одежда волонтера (брюки, рюкзак, майка) в количестве 3 ед.;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-комплект документов Тихорецкого журналиста, карикатуриста Альфреда Анисимова (51 ед.);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-комплект документов к 40-летию комсомола (из архива тихорецкого краеведа Григория Авксентьевича Дзекуна) (53 ед.);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-документы и материалы тихорецкой семьи журналиста </w:t>
      </w:r>
      <w:r w:rsidR="00342099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Николая Григорьевича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Кокоткина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(23 ед.); 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-документы и материалы известного карикатуриста Сергея Петровича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Тюнина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 ед.);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-документы о творческих достижениях коллективов художественной самодеятельности клуба «Красный Молот» в 1960-1970-е гг. (29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4C1F08" w:rsidRPr="00676811" w:rsidRDefault="004C1F08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-документы, награды, фотографии Зозули Геннадия Григорьевича, почетного строителя космодрома Байконур (15 ед.)</w:t>
      </w:r>
      <w:r w:rsidR="00EA038E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</w:t>
      </w:r>
      <w:r w:rsidR="00EA038E" w:rsidRPr="00676811">
        <w:rPr>
          <w:rFonts w:ascii="Times New Roman" w:hAnsi="Times New Roman" w:cs="Times New Roman"/>
          <w:sz w:val="28"/>
          <w:szCs w:val="28"/>
        </w:rPr>
        <w:t xml:space="preserve"> </w:t>
      </w:r>
      <w:r w:rsidR="00EA038E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деталь 36/Ф-57 9100-1632 с места гибели Главного Маршала артиллерии, Героя Советского Союза, главнокомандующего ракетными войсками стратегического назначения Митрофана Ивановича </w:t>
      </w:r>
      <w:proofErr w:type="spellStart"/>
      <w:r w:rsidR="00EA038E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Неделина</w:t>
      </w:r>
      <w:proofErr w:type="spellEnd"/>
      <w:r w:rsidR="00EA038E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24 октября 1960 года и стартовый ключ (специальный включатель)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-предметы быта семьи железнодорожника (металлическая логарифмическая линейка в виде циферблата, круглое фарфоровое блюдо, дореволюционное, фабрики Кузнецова, два документа железнодорожника);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-письма Героя Советского Союза Захара Артемовича Сорокина (4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письмо Героя Советского Союза Геннадия Артемовича Кузенко (1 ед.) из архива тихорецкого краеведа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Г.А.Дзекуна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-предметы советской техники (фотоаппарат «Смена-6», радиоприемник портативный «Этюд», электробритва «Уфа», диапроектор «Зарница», часы настольные «Янтарь», радиоприемник «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VEF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-201»;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-картины тихорецких художников О. Гетман «Весна в Тихорецке», художника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А.И.Тюленева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«Вечер на озере», художника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С.А.Москвитина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«Диспут».</w:t>
      </w:r>
    </w:p>
    <w:p w:rsidR="007E18F0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В ходе поисковой работы методический фонд музея пополнился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E18F0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дореволюционными фотографиями станции Тихорецкая, предоставленными Краснодарским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осударственным историко-археологическим музеем-заповедником имени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Е.Д.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Фелицына;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E18F0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фотодокументом докладной записки императору Николаю 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министра Плеве о событиях на станции Тихорецкая в 1902 году, предоставленных Государственным центральным музеем современной истории России г. Москва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8B4C72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-фотодокументом «Статья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И.Бентковского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 поводу проекта Царицыно – Тихорецкой железной дороги», конец XIX века» из фондов Ставропольский государственный историко – культурный 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природно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ландшафтный музей – заповедник имени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Г.Н.Прозрителева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Г.К.Праве</w:t>
      </w:r>
      <w:proofErr w:type="spellEnd"/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Всего по фондовым материалам подготовлено 67 научных справок и научно - публицистических материалов, отработано 112 обращений граждан по вопросам поиска материалов историко - краеведческой направленности, оформлено 39 договоров пожертвования.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Внесены материалы коллекций «Филателия», «Документы», «Печать типографская», «Фото», «Металл», «Нумизматика», «Редкие книги», «Ткань, кожа», «Печать периодическая», «Глина, стекло», «Фото и видео негативы» в научно-инвентарные книги (3</w:t>
      </w:r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0 ед. хр.).</w:t>
      </w:r>
    </w:p>
    <w:p w:rsidR="007E18F0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Проведены плановые сверки коллекций музейных предметов 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(Ф) 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2606 ед. хр.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«Печать Периодическая»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435 ед. хр.</w:t>
      </w:r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); 6 плановых заседаний экспертной фондово - закупочной комиссии; составлены дефектные акт №16 на музейный предмет ТМ-583/1 «Портрет Долинского С.А.», №17 на музейный предмет ТМ-583/2 «Портрет Кононыхина П.Н.», акт №18 на музейный предмет ТМ- 583/8 «Портрет Пономарева А.Д.».</w:t>
      </w:r>
    </w:p>
    <w:p w:rsidR="004C1F08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Заведены и ведутся дополнительные журналы учета температурно-влажностного режима (7 </w:t>
      </w:r>
      <w:proofErr w:type="spellStart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шт</w:t>
      </w:r>
      <w:proofErr w:type="spellEnd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оформлены акты </w:t>
      </w:r>
      <w:proofErr w:type="spellStart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внутримузейной</w:t>
      </w:r>
      <w:proofErr w:type="spellEnd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передачи и топографические </w:t>
      </w:r>
      <w:proofErr w:type="spellStart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позальные</w:t>
      </w:r>
      <w:proofErr w:type="spellEnd"/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описи. Для оформления выставок привлечено 2396 музейных предметов. </w:t>
      </w:r>
    </w:p>
    <w:p w:rsidR="008B4C72" w:rsidRPr="00676811" w:rsidRDefault="004C1F08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оставлена общая топографическая опись 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фондохранилища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; проведена атрибуция предметов (380 ед.).</w:t>
      </w:r>
    </w:p>
    <w:p w:rsidR="008B4C72" w:rsidRPr="00676811" w:rsidRDefault="008B4C72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Ежеквартально проводилась выборочная дезодорация коллекций предметов от насекомых и грызунов</w:t>
      </w:r>
      <w:r w:rsidR="007E18F0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B4C72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По состоянию за 2021 год в основном фонде музея хранится 19791 музейный предмет и 3412 предметов научно-вспомогательного фонда. Всего п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о фондам единиц хранения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23203.</w:t>
      </w:r>
    </w:p>
    <w:p w:rsidR="008B4C72" w:rsidRPr="00676811" w:rsidRDefault="007E18F0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работы по включению музейных предметов в музейный фонд Российской Федерации (АИС «Госкаталог.РФ») внесено 3312 единицы при плане 3000 ед. музейных предметов. Общее число музейных предметов, отправленных на включение в Госкаталог составило по состоянию на 31 декабря 2021 года составило 13</w:t>
      </w:r>
      <w:r w:rsidR="004C1F08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900</w:t>
      </w:r>
      <w:r w:rsidR="008B4C72"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предмет, что составило 71 % от общего фонда учреждения. </w:t>
      </w:r>
    </w:p>
    <w:p w:rsidR="004C1F08" w:rsidRPr="00676811" w:rsidRDefault="004C1F08" w:rsidP="00676811">
      <w:pPr>
        <w:widowControl w:val="0"/>
        <w:suppressAutoHyphens/>
        <w:autoSpaceDN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22D" w:rsidRPr="00676811" w:rsidRDefault="00786FBF" w:rsidP="00A76623">
      <w:pPr>
        <w:pStyle w:val="a4"/>
        <w:widowControl w:val="0"/>
        <w:numPr>
          <w:ilvl w:val="0"/>
          <w:numId w:val="32"/>
        </w:numPr>
        <w:suppressAutoHyphens/>
        <w:autoSpaceDN w:val="0"/>
        <w:spacing w:before="0" w:beforeAutospacing="0" w:after="0" w:afterAutospacing="0" w:line="240" w:lineRule="auto"/>
        <w:ind w:right="-2"/>
        <w:jc w:val="center"/>
        <w:rPr>
          <w:rFonts w:eastAsia="Times New Roman" w:cs="Times New Roman"/>
          <w:b/>
          <w:color w:val="000000" w:themeColor="text1"/>
          <w:szCs w:val="28"/>
        </w:rPr>
      </w:pPr>
      <w:r w:rsidRPr="00676811">
        <w:rPr>
          <w:rFonts w:eastAsia="Times New Roman" w:cs="Times New Roman"/>
          <w:b/>
          <w:color w:val="000000" w:themeColor="text1"/>
          <w:szCs w:val="28"/>
        </w:rPr>
        <w:lastRenderedPageBreak/>
        <w:t xml:space="preserve">Научно-просветительская </w:t>
      </w:r>
      <w:r w:rsidR="008B205C" w:rsidRPr="00676811">
        <w:rPr>
          <w:rFonts w:eastAsia="Times New Roman" w:cs="Times New Roman"/>
          <w:b/>
          <w:color w:val="000000" w:themeColor="text1"/>
          <w:szCs w:val="28"/>
        </w:rPr>
        <w:t>деятельность</w:t>
      </w:r>
      <w:r w:rsidR="00C2111F" w:rsidRPr="00676811">
        <w:rPr>
          <w:rFonts w:eastAsia="Times New Roman" w:cs="Times New Roman"/>
          <w:b/>
          <w:color w:val="000000" w:themeColor="text1"/>
          <w:szCs w:val="28"/>
        </w:rPr>
        <w:t>.</w:t>
      </w:r>
    </w:p>
    <w:p w:rsidR="00471A15" w:rsidRPr="00676811" w:rsidRDefault="00F505DE" w:rsidP="00471A15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000000" w:themeColor="text1"/>
          <w:szCs w:val="28"/>
        </w:rPr>
        <w:tab/>
      </w:r>
      <w:r w:rsidR="0006185E" w:rsidRPr="00676811">
        <w:rPr>
          <w:rFonts w:eastAsia="Times New Roman" w:cs="Times New Roman"/>
          <w:color w:val="000000" w:themeColor="text1"/>
          <w:szCs w:val="28"/>
        </w:rPr>
        <w:t>В основ</w:t>
      </w:r>
      <w:r w:rsidR="00471A15">
        <w:rPr>
          <w:rFonts w:eastAsia="Times New Roman" w:cs="Times New Roman"/>
          <w:color w:val="000000" w:themeColor="text1"/>
          <w:szCs w:val="28"/>
        </w:rPr>
        <w:t>у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просветительн</w:t>
      </w:r>
      <w:r w:rsidR="0006185E" w:rsidRPr="00676811">
        <w:rPr>
          <w:rFonts w:eastAsia="Times New Roman" w:cs="Times New Roman"/>
          <w:color w:val="000000" w:themeColor="text1"/>
          <w:szCs w:val="28"/>
        </w:rPr>
        <w:t>ой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деятельност</w:t>
      </w:r>
      <w:r w:rsidR="0006185E" w:rsidRPr="00676811">
        <w:rPr>
          <w:rFonts w:eastAsia="Times New Roman" w:cs="Times New Roman"/>
          <w:color w:val="000000" w:themeColor="text1"/>
          <w:szCs w:val="28"/>
        </w:rPr>
        <w:t>и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музея </w:t>
      </w:r>
      <w:r w:rsidR="0006185E" w:rsidRPr="00676811">
        <w:rPr>
          <w:rFonts w:eastAsia="Times New Roman" w:cs="Times New Roman"/>
          <w:color w:val="000000" w:themeColor="text1"/>
          <w:szCs w:val="28"/>
        </w:rPr>
        <w:t xml:space="preserve">в </w:t>
      </w:r>
      <w:r w:rsidR="00300C08" w:rsidRPr="00676811">
        <w:rPr>
          <w:rFonts w:eastAsia="Times New Roman" w:cs="Times New Roman"/>
          <w:color w:val="000000" w:themeColor="text1"/>
          <w:szCs w:val="28"/>
        </w:rPr>
        <w:t>отчетном</w:t>
      </w:r>
      <w:r w:rsidR="0006185E" w:rsidRPr="00676811">
        <w:rPr>
          <w:rFonts w:eastAsia="Times New Roman" w:cs="Times New Roman"/>
          <w:color w:val="000000" w:themeColor="text1"/>
          <w:szCs w:val="28"/>
        </w:rPr>
        <w:t xml:space="preserve"> году </w:t>
      </w:r>
      <w:r w:rsidR="00471A15">
        <w:rPr>
          <w:rFonts w:eastAsia="Times New Roman" w:cs="Times New Roman"/>
          <w:color w:val="000000" w:themeColor="text1"/>
          <w:szCs w:val="28"/>
        </w:rPr>
        <w:t xml:space="preserve">был </w:t>
      </w:r>
      <w:r w:rsidR="00105DEE">
        <w:rPr>
          <w:rFonts w:eastAsia="Times New Roman" w:cs="Times New Roman"/>
          <w:color w:val="000000" w:themeColor="text1"/>
          <w:szCs w:val="28"/>
        </w:rPr>
        <w:t>включён</w:t>
      </w:r>
      <w:r w:rsidR="00B86788">
        <w:rPr>
          <w:rFonts w:eastAsia="Times New Roman" w:cs="Times New Roman"/>
          <w:color w:val="000000" w:themeColor="text1"/>
          <w:szCs w:val="28"/>
        </w:rPr>
        <w:t xml:space="preserve"> местный краеведческий материал</w:t>
      </w:r>
      <w:r w:rsidR="006A50FF" w:rsidRPr="00676811">
        <w:rPr>
          <w:rFonts w:eastAsia="Times New Roman" w:cs="Times New Roman"/>
          <w:color w:val="000000" w:themeColor="text1"/>
          <w:szCs w:val="28"/>
        </w:rPr>
        <w:t xml:space="preserve">, </w:t>
      </w:r>
      <w:r w:rsidR="00685311">
        <w:rPr>
          <w:rFonts w:eastAsia="Times New Roman" w:cs="Times New Roman"/>
          <w:color w:val="000000" w:themeColor="text1"/>
          <w:szCs w:val="28"/>
        </w:rPr>
        <w:t xml:space="preserve">в связи с чем работа музея была </w:t>
      </w:r>
      <w:r w:rsidR="00685311" w:rsidRPr="00685311">
        <w:rPr>
          <w:rFonts w:eastAsia="Times New Roman" w:cs="Times New Roman"/>
          <w:color w:val="000000" w:themeColor="text1"/>
          <w:szCs w:val="28"/>
        </w:rPr>
        <w:t xml:space="preserve">ориентирована на презентацию и популяризацию культурного наследия </w:t>
      </w:r>
      <w:r w:rsidR="00685311">
        <w:rPr>
          <w:rFonts w:eastAsia="Times New Roman" w:cs="Times New Roman"/>
          <w:color w:val="000000" w:themeColor="text1"/>
          <w:szCs w:val="28"/>
        </w:rPr>
        <w:t>города и района</w:t>
      </w:r>
      <w:r w:rsidR="00685311" w:rsidRPr="00685311">
        <w:rPr>
          <w:rFonts w:eastAsia="Times New Roman" w:cs="Times New Roman"/>
          <w:color w:val="000000" w:themeColor="text1"/>
          <w:szCs w:val="28"/>
        </w:rPr>
        <w:t xml:space="preserve"> с целью развития творческого потенциала посетителя и формирования его ценностных ориентаций.</w:t>
      </w:r>
      <w:r w:rsidR="00471A15">
        <w:rPr>
          <w:rFonts w:eastAsia="Times New Roman" w:cs="Times New Roman"/>
          <w:color w:val="000000" w:themeColor="text1"/>
          <w:szCs w:val="28"/>
        </w:rPr>
        <w:t xml:space="preserve"> Музеем </w:t>
      </w:r>
      <w:r w:rsidR="00B86788">
        <w:rPr>
          <w:rFonts w:eastAsia="Times New Roman" w:cs="Times New Roman"/>
          <w:color w:val="000000" w:themeColor="text1"/>
          <w:szCs w:val="28"/>
        </w:rPr>
        <w:t xml:space="preserve">применялись </w:t>
      </w:r>
      <w:r w:rsidR="006A50FF" w:rsidRPr="00676811">
        <w:rPr>
          <w:rFonts w:eastAsia="Times New Roman" w:cs="Times New Roman"/>
          <w:color w:val="000000" w:themeColor="text1"/>
          <w:szCs w:val="28"/>
        </w:rPr>
        <w:t>новы</w:t>
      </w:r>
      <w:r w:rsidR="00B86788">
        <w:rPr>
          <w:rFonts w:eastAsia="Times New Roman" w:cs="Times New Roman"/>
          <w:color w:val="000000" w:themeColor="text1"/>
          <w:szCs w:val="28"/>
        </w:rPr>
        <w:t>е</w:t>
      </w:r>
      <w:r w:rsidR="006A50FF" w:rsidRPr="00676811">
        <w:rPr>
          <w:rFonts w:eastAsia="Times New Roman" w:cs="Times New Roman"/>
          <w:color w:val="000000" w:themeColor="text1"/>
          <w:szCs w:val="28"/>
        </w:rPr>
        <w:t xml:space="preserve"> форм</w:t>
      </w:r>
      <w:r w:rsidR="00B86788">
        <w:rPr>
          <w:rFonts w:eastAsia="Times New Roman" w:cs="Times New Roman"/>
          <w:color w:val="000000" w:themeColor="text1"/>
          <w:szCs w:val="28"/>
        </w:rPr>
        <w:t xml:space="preserve">ы </w:t>
      </w:r>
      <w:r w:rsidR="006A50FF" w:rsidRPr="00676811">
        <w:rPr>
          <w:rFonts w:eastAsia="Times New Roman" w:cs="Times New Roman"/>
          <w:color w:val="000000" w:themeColor="text1"/>
          <w:szCs w:val="28"/>
        </w:rPr>
        <w:t xml:space="preserve">подачи познавательного материала и </w:t>
      </w:r>
      <w:r w:rsidR="0006185E" w:rsidRPr="00676811">
        <w:rPr>
          <w:rFonts w:eastAsia="Times New Roman" w:cs="Times New Roman"/>
          <w:color w:val="000000" w:themeColor="text1"/>
          <w:szCs w:val="28"/>
        </w:rPr>
        <w:t>расширения взаимодействия с заинтересованными сторонами социокультурной деятельности.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685311" w:rsidRPr="00685311">
        <w:rPr>
          <w:rFonts w:eastAsia="Times New Roman" w:cs="Times New Roman"/>
          <w:color w:val="000000" w:themeColor="text1"/>
          <w:szCs w:val="28"/>
        </w:rPr>
        <w:t xml:space="preserve">После установки видеопроекционного оборудования появилась возможность расширить возможности проведения культурно-образовательной работы. </w:t>
      </w:r>
    </w:p>
    <w:p w:rsidR="005852B5" w:rsidRDefault="00AF374B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FF0000"/>
          <w:szCs w:val="28"/>
        </w:rPr>
        <w:tab/>
      </w:r>
      <w:r w:rsidR="000A122B" w:rsidRPr="00676811">
        <w:rPr>
          <w:rFonts w:eastAsia="Times New Roman" w:cs="Times New Roman"/>
          <w:color w:val="000000" w:themeColor="text1"/>
          <w:szCs w:val="28"/>
        </w:rPr>
        <w:t xml:space="preserve">В ходе реализованного с коллективом местной газеты «Тихорецкие вести» 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просветительского проекта «О чем поведали музейные фонды» были опубликованы статьи на темы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Какой след в Тихорецке оставил племянник Достоевского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</w:t>
      </w:r>
      <w:r w:rsidR="000A122B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 xml:space="preserve">Михаил </w:t>
      </w:r>
      <w:proofErr w:type="spellStart"/>
      <w:r w:rsidR="005852B5" w:rsidRPr="00676811">
        <w:rPr>
          <w:rFonts w:eastAsia="Times New Roman" w:cs="Times New Roman"/>
          <w:color w:val="000000" w:themeColor="text1"/>
          <w:szCs w:val="28"/>
        </w:rPr>
        <w:t>Ишунин</w:t>
      </w:r>
      <w:proofErr w:type="spellEnd"/>
      <w:r w:rsidR="005852B5" w:rsidRPr="00676811">
        <w:rPr>
          <w:rFonts w:eastAsia="Times New Roman" w:cs="Times New Roman"/>
          <w:color w:val="000000" w:themeColor="text1"/>
          <w:szCs w:val="28"/>
        </w:rPr>
        <w:t>. Зодчий железнодорожной больницы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</w:t>
      </w:r>
      <w:r w:rsidR="000A122B" w:rsidRPr="00676811">
        <w:rPr>
          <w:rFonts w:eastAsia="Times New Roman" w:cs="Times New Roman"/>
          <w:color w:val="000000" w:themeColor="text1"/>
          <w:szCs w:val="28"/>
        </w:rPr>
        <w:t xml:space="preserve">, 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Дети войны. Послевоенные свидетели ее зла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Тихорецкие драмкружки в переломное время</w:t>
      </w:r>
      <w:r w:rsidR="000A122B" w:rsidRPr="00676811">
        <w:rPr>
          <w:rFonts w:eastAsia="Times New Roman" w:cs="Times New Roman"/>
          <w:color w:val="000000" w:themeColor="text1"/>
          <w:szCs w:val="28"/>
        </w:rPr>
        <w:t>»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 xml:space="preserve">Сиротский приют имени </w:t>
      </w:r>
      <w:proofErr w:type="spellStart"/>
      <w:r w:rsidR="005852B5" w:rsidRPr="00676811">
        <w:rPr>
          <w:rFonts w:eastAsia="Times New Roman" w:cs="Times New Roman"/>
          <w:color w:val="000000" w:themeColor="text1"/>
          <w:szCs w:val="28"/>
        </w:rPr>
        <w:t>Печковского</w:t>
      </w:r>
      <w:proofErr w:type="spellEnd"/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Павел Кучеренко и события вековой давности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Вооруженное восстание на станции Тихорецкая возглавил машинист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</w:t>
      </w:r>
      <w:r w:rsidR="000A122B" w:rsidRPr="00676811">
        <w:rPr>
          <w:rFonts w:eastAsia="Times New Roman" w:cs="Times New Roman"/>
          <w:color w:val="000000" w:themeColor="text1"/>
          <w:szCs w:val="28"/>
        </w:rPr>
        <w:t>,</w:t>
      </w:r>
      <w:r w:rsidR="006B7280" w:rsidRPr="00676811">
        <w:rPr>
          <w:rFonts w:eastAsia="Times New Roman" w:cs="Times New Roman"/>
          <w:color w:val="000000" w:themeColor="text1"/>
          <w:szCs w:val="28"/>
        </w:rPr>
        <w:t xml:space="preserve">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Снимая грифы секретности</w:t>
      </w:r>
      <w:r w:rsidR="000A122B" w:rsidRPr="00676811">
        <w:rPr>
          <w:rFonts w:eastAsia="Times New Roman" w:cs="Times New Roman"/>
          <w:color w:val="000000" w:themeColor="text1"/>
          <w:szCs w:val="28"/>
        </w:rPr>
        <w:t>»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Бессмертие Карташовых. Время не властно над подвигом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Суд над тихорецкими вредителями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От хутора до города: калейдоскоп 20-х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 xml:space="preserve">Любимая учительница Евгении </w:t>
      </w:r>
      <w:proofErr w:type="spellStart"/>
      <w:r w:rsidR="005852B5" w:rsidRPr="00676811">
        <w:rPr>
          <w:rFonts w:eastAsia="Times New Roman" w:cs="Times New Roman"/>
          <w:color w:val="000000" w:themeColor="text1"/>
          <w:szCs w:val="28"/>
        </w:rPr>
        <w:t>Жигуленко</w:t>
      </w:r>
      <w:proofErr w:type="spellEnd"/>
      <w:r w:rsidR="006B7280" w:rsidRPr="00676811">
        <w:rPr>
          <w:rFonts w:eastAsia="Times New Roman" w:cs="Times New Roman"/>
          <w:color w:val="000000" w:themeColor="text1"/>
          <w:szCs w:val="28"/>
        </w:rPr>
        <w:t>»</w:t>
      </w:r>
      <w:r w:rsidR="000A122B" w:rsidRPr="00676811">
        <w:rPr>
          <w:rFonts w:eastAsia="Times New Roman" w:cs="Times New Roman"/>
          <w:color w:val="000000" w:themeColor="text1"/>
          <w:szCs w:val="28"/>
        </w:rPr>
        <w:t xml:space="preserve">, 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Гость музея – знаменитый скульптор</w:t>
      </w:r>
      <w:r w:rsidR="006B7280" w:rsidRPr="00676811">
        <w:rPr>
          <w:rFonts w:eastAsia="Times New Roman" w:cs="Times New Roman"/>
          <w:color w:val="000000" w:themeColor="text1"/>
          <w:szCs w:val="28"/>
        </w:rPr>
        <w:t>», «</w:t>
      </w:r>
      <w:r w:rsidR="005852B5" w:rsidRPr="00676811">
        <w:rPr>
          <w:rFonts w:eastAsia="Times New Roman" w:cs="Times New Roman"/>
          <w:color w:val="000000" w:themeColor="text1"/>
          <w:szCs w:val="28"/>
        </w:rPr>
        <w:t xml:space="preserve">Мария </w:t>
      </w:r>
      <w:proofErr w:type="spellStart"/>
      <w:r w:rsidR="005852B5" w:rsidRPr="00676811">
        <w:rPr>
          <w:rFonts w:eastAsia="Times New Roman" w:cs="Times New Roman"/>
          <w:color w:val="000000" w:themeColor="text1"/>
          <w:szCs w:val="28"/>
        </w:rPr>
        <w:t>Юргенс</w:t>
      </w:r>
      <w:proofErr w:type="spellEnd"/>
      <w:r w:rsidR="005852B5" w:rsidRPr="00676811">
        <w:rPr>
          <w:rFonts w:eastAsia="Times New Roman" w:cs="Times New Roman"/>
          <w:color w:val="000000" w:themeColor="text1"/>
          <w:szCs w:val="28"/>
        </w:rPr>
        <w:t xml:space="preserve">. Свидетель эпохи». На </w:t>
      </w:r>
      <w:r w:rsidR="006B7280" w:rsidRPr="00676811">
        <w:rPr>
          <w:rFonts w:eastAsia="Times New Roman" w:cs="Times New Roman"/>
          <w:color w:val="000000" w:themeColor="text1"/>
          <w:szCs w:val="28"/>
        </w:rPr>
        <w:t xml:space="preserve">страницах газеты было опубликовано более 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30 исторических материалов</w:t>
      </w:r>
      <w:r w:rsidR="006B7280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5852B5" w:rsidRPr="00676811">
        <w:rPr>
          <w:rFonts w:eastAsia="Times New Roman" w:cs="Times New Roman"/>
          <w:color w:val="000000" w:themeColor="text1"/>
          <w:szCs w:val="28"/>
        </w:rPr>
        <w:t>о</w:t>
      </w:r>
      <w:r w:rsidR="006B7280" w:rsidRPr="00676811">
        <w:rPr>
          <w:rFonts w:eastAsia="Times New Roman" w:cs="Times New Roman"/>
          <w:color w:val="000000" w:themeColor="text1"/>
          <w:szCs w:val="28"/>
        </w:rPr>
        <w:t xml:space="preserve"> новой актуальной информации об истории города в разное время.</w:t>
      </w:r>
      <w:r w:rsidR="005852B5" w:rsidRPr="00676811">
        <w:rPr>
          <w:rFonts w:cs="Times New Roman"/>
          <w:color w:val="000000" w:themeColor="text1"/>
          <w:szCs w:val="28"/>
        </w:rPr>
        <w:tab/>
      </w:r>
    </w:p>
    <w:p w:rsidR="00AE23A5" w:rsidRDefault="00AE23A5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</w:p>
    <w:p w:rsidR="00AE23A5" w:rsidRDefault="00AE23A5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color w:val="000000" w:themeColor="text1"/>
          <w:szCs w:val="28"/>
        </w:rPr>
      </w:pPr>
      <w:r w:rsidRPr="00AE23A5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1765005" cy="2352739"/>
            <wp:effectExtent l="0" t="0" r="6985" b="0"/>
            <wp:docPr id="5" name="Рисунок 5" descr="C:\Users\Инесса\Desktop\IMG_20220114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IMG_20220114_095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1" cy="23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 w:themeColor="text1"/>
          <w:szCs w:val="28"/>
          <w:lang w:eastAsia="ru-RU"/>
        </w:rPr>
        <w:t xml:space="preserve">   </w:t>
      </w:r>
      <w:r w:rsidRPr="00AE23A5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1754304" cy="2338473"/>
            <wp:effectExtent l="0" t="0" r="0" b="5080"/>
            <wp:docPr id="6" name="Рисунок 6" descr="C:\Users\Инесса\Desktop\IMG_20220114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IMG_20220114_095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06" cy="23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788">
        <w:rPr>
          <w:rFonts w:cs="Times New Roman"/>
          <w:noProof/>
          <w:color w:val="000000" w:themeColor="text1"/>
          <w:szCs w:val="28"/>
          <w:lang w:eastAsia="ru-RU"/>
        </w:rPr>
        <w:t xml:space="preserve">   </w:t>
      </w:r>
      <w:r w:rsidR="00B86788" w:rsidRPr="00B86788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1775460" cy="2365915"/>
            <wp:effectExtent l="0" t="0" r="0" b="0"/>
            <wp:docPr id="29" name="Рисунок 29" descr="C:\Users\Инесса\Desktop\IMG_20220114_1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IMG_20220114_130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83" cy="23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A5" w:rsidRPr="00AE23A5" w:rsidRDefault="00AE23A5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Постоянная рубрика «О чем поведали музейные фонды» в местной газете «Тихорецкие вести»</w:t>
      </w:r>
    </w:p>
    <w:p w:rsidR="00AE23A5" w:rsidRDefault="00AE23A5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cs="Times New Roman"/>
          <w:szCs w:val="28"/>
        </w:rPr>
      </w:pPr>
    </w:p>
    <w:p w:rsidR="004F174C" w:rsidRDefault="00222BE4" w:rsidP="00222BE4">
      <w:pPr>
        <w:pStyle w:val="a4"/>
        <w:spacing w:after="0" w:line="240" w:lineRule="auto"/>
        <w:ind w:left="0"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Одна из публикаций в местной газете </w:t>
      </w:r>
      <w:r w:rsidRPr="00676811">
        <w:rPr>
          <w:rFonts w:eastAsia="Times New Roman" w:cs="Times New Roman"/>
          <w:color w:val="000000" w:themeColor="text1"/>
          <w:szCs w:val="28"/>
        </w:rPr>
        <w:t>«Ретропрогулка по Красноармейской»</w:t>
      </w:r>
      <w:r>
        <w:rPr>
          <w:rFonts w:eastAsia="Times New Roman" w:cs="Times New Roman"/>
          <w:color w:val="000000" w:themeColor="text1"/>
          <w:szCs w:val="28"/>
        </w:rPr>
        <w:t xml:space="preserve"> была подготовлена в</w:t>
      </w:r>
      <w:r w:rsidRPr="00222BE4">
        <w:rPr>
          <w:rFonts w:cs="Times New Roman"/>
          <w:szCs w:val="28"/>
        </w:rPr>
        <w:t xml:space="preserve"> поддержку </w:t>
      </w:r>
      <w:r w:rsidR="004F174C">
        <w:rPr>
          <w:rFonts w:cs="Times New Roman"/>
          <w:szCs w:val="28"/>
        </w:rPr>
        <w:t xml:space="preserve">запланированного </w:t>
      </w:r>
      <w:r w:rsidRPr="00222BE4">
        <w:rPr>
          <w:rFonts w:cs="Times New Roman"/>
          <w:szCs w:val="28"/>
        </w:rPr>
        <w:t xml:space="preserve">администрацией Тихорецкого городского поселения </w:t>
      </w:r>
      <w:r w:rsidR="004F174C">
        <w:rPr>
          <w:rFonts w:cs="Times New Roman"/>
          <w:szCs w:val="28"/>
        </w:rPr>
        <w:t xml:space="preserve">в 2022 году </w:t>
      </w:r>
      <w:r w:rsidRPr="00222BE4">
        <w:rPr>
          <w:rFonts w:cs="Times New Roman"/>
          <w:szCs w:val="28"/>
        </w:rPr>
        <w:t>благоустройства городской улицы Красноармейской</w:t>
      </w:r>
      <w:r w:rsidR="004F174C">
        <w:rPr>
          <w:rFonts w:cs="Times New Roman"/>
          <w:szCs w:val="28"/>
        </w:rPr>
        <w:t xml:space="preserve">. </w:t>
      </w:r>
      <w:r w:rsidRPr="00222BE4">
        <w:rPr>
          <w:rFonts w:cs="Times New Roman"/>
          <w:szCs w:val="28"/>
        </w:rPr>
        <w:t>Улица Красноармейская расположена в истор</w:t>
      </w:r>
      <w:r>
        <w:rPr>
          <w:rFonts w:cs="Times New Roman"/>
          <w:szCs w:val="28"/>
        </w:rPr>
        <w:t xml:space="preserve">ическом центре города Тихорецка, </w:t>
      </w:r>
      <w:r w:rsidRPr="00222BE4">
        <w:rPr>
          <w:rFonts w:cs="Times New Roman"/>
          <w:szCs w:val="28"/>
        </w:rPr>
        <w:t xml:space="preserve">в </w:t>
      </w:r>
      <w:r w:rsidRPr="00222BE4">
        <w:rPr>
          <w:rFonts w:cs="Times New Roman"/>
          <w:szCs w:val="28"/>
        </w:rPr>
        <w:lastRenderedPageBreak/>
        <w:t xml:space="preserve">сохранившихся в музее записанных воспоминаниях старожилов города остались интересные упоминания о событиях и фактах, связанных с данной улицей. Архитектура жилых и служебных одноэтажных и многоэтажных зданий передает богатое стилистическое многообразие (краснокирпичный стиль, эклектика, поздний модерн, конструктивизм, итальянский рационализм).  Перекресток улиц Красноармейской и Октябрьской по праву можно считать самым поэтическим и вдохновляющим местом в нашем городе. Так, на фасаде дома №54 (это почтовый номер дома со стороны Красноармейской) сохранена мемориальная плита, напоминающая о том, что в этом доме с 1958 по 1987 гг. жил и работал один из лучших лириков Кубани поэт Валерий Горский (в 2021 году литературное сообщество Кубани и России отмечает 80-летие со дня рождения поэта). </w:t>
      </w:r>
    </w:p>
    <w:p w:rsidR="008F25D6" w:rsidRPr="00222BE4" w:rsidRDefault="008F25D6" w:rsidP="008F25D6">
      <w:pPr>
        <w:pStyle w:val="a4"/>
        <w:spacing w:after="0" w:line="240" w:lineRule="auto"/>
        <w:ind w:left="0"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Музеем были разработаны и проводились для гостей музея </w:t>
      </w:r>
      <w:r w:rsidR="00741A98" w:rsidRPr="008F25D6">
        <w:rPr>
          <w:rFonts w:cs="Times New Roman"/>
          <w:szCs w:val="28"/>
        </w:rPr>
        <w:t>пешеходные</w:t>
      </w:r>
      <w:r w:rsidR="00741A98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</w:t>
      </w:r>
      <w:r w:rsidR="00741A98">
        <w:rPr>
          <w:rFonts w:cs="Times New Roman"/>
          <w:szCs w:val="28"/>
        </w:rPr>
        <w:t>етро</w:t>
      </w:r>
      <w:r w:rsidRPr="008F25D6">
        <w:rPr>
          <w:rFonts w:cs="Times New Roman"/>
          <w:szCs w:val="28"/>
        </w:rPr>
        <w:t>экскурсии</w:t>
      </w:r>
      <w:proofErr w:type="spellEnd"/>
      <w:r w:rsidRPr="008F25D6">
        <w:rPr>
          <w:rFonts w:cs="Times New Roman"/>
          <w:szCs w:val="28"/>
        </w:rPr>
        <w:t xml:space="preserve"> по историческому центру г. Тихорецка, </w:t>
      </w:r>
      <w:r>
        <w:rPr>
          <w:rFonts w:cs="Times New Roman"/>
          <w:szCs w:val="28"/>
        </w:rPr>
        <w:t>л</w:t>
      </w:r>
      <w:r w:rsidRPr="008F25D6">
        <w:rPr>
          <w:rFonts w:cs="Times New Roman"/>
          <w:szCs w:val="28"/>
        </w:rPr>
        <w:t>итературные городские экскурсии, посвященные 80-летию со дня рождения кубанских поэтов – тихоречан Юр</w:t>
      </w:r>
      <w:r>
        <w:rPr>
          <w:rFonts w:cs="Times New Roman"/>
          <w:szCs w:val="28"/>
        </w:rPr>
        <w:t>ия Кузнецова и Валерия Горского</w:t>
      </w:r>
      <w:r w:rsidRPr="008F25D6">
        <w:rPr>
          <w:rFonts w:cs="Times New Roman"/>
          <w:szCs w:val="28"/>
        </w:rPr>
        <w:t>.</w:t>
      </w:r>
    </w:p>
    <w:p w:rsidR="00F769A2" w:rsidRDefault="005852B5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cs="Times New Roman"/>
          <w:szCs w:val="28"/>
        </w:rPr>
        <w:tab/>
      </w:r>
      <w:r w:rsidR="00531037" w:rsidRPr="00676811">
        <w:rPr>
          <w:rFonts w:eastAsia="Times New Roman" w:cs="Times New Roman"/>
          <w:color w:val="000000" w:themeColor="text1"/>
          <w:szCs w:val="28"/>
        </w:rPr>
        <w:t>12 февраля 2021 г. музей принял участие в видеоконференции «Цикл виртуальных путешествий по России: виртуальная экспедиция по югу России и Крыму» - проекте Музея предпринимателей, меценатов и благотворителей г. Москва (получившего грант при поддержке Благотворител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ьного фонда Владимира Потанина </w:t>
      </w:r>
      <w:r w:rsidR="00531037" w:rsidRPr="00676811">
        <w:rPr>
          <w:rFonts w:eastAsia="Times New Roman" w:cs="Times New Roman"/>
          <w:color w:val="000000" w:themeColor="text1"/>
          <w:szCs w:val="28"/>
        </w:rPr>
        <w:t xml:space="preserve">в рамках благотворительной программы фонда 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«Эффективная филантропия»). 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Цикл виртуальных путешествий по России </w:t>
      </w:r>
      <w:r w:rsidRPr="00676811">
        <w:rPr>
          <w:rFonts w:eastAsia="Times New Roman" w:cs="Times New Roman"/>
          <w:color w:val="000000" w:themeColor="text1"/>
          <w:szCs w:val="28"/>
        </w:rPr>
        <w:t>ставил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своей целью знакомство с наследием дореволюционных предпринимателей разных регионов страны. Участниками трансляци</w:t>
      </w:r>
      <w:r w:rsidRPr="00676811">
        <w:rPr>
          <w:rFonts w:eastAsia="Times New Roman" w:cs="Times New Roman"/>
          <w:color w:val="000000" w:themeColor="text1"/>
          <w:szCs w:val="28"/>
        </w:rPr>
        <w:t>и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Pr="00676811">
        <w:rPr>
          <w:rFonts w:eastAsia="Times New Roman" w:cs="Times New Roman"/>
          <w:color w:val="000000" w:themeColor="text1"/>
          <w:szCs w:val="28"/>
        </w:rPr>
        <w:t>стали сотни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зрителей из разных уголков России.</w:t>
      </w:r>
    </w:p>
    <w:p w:rsidR="004F174C" w:rsidRPr="004F174C" w:rsidRDefault="00D2019D" w:rsidP="00D20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рамках Месячника просветительских и культурно – образовательных мероприятий «Музей космический» проведены 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музейные гастроли с интерактивны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экскурси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образовательных и дошкольных учреждениях, 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еженедельные экскурсии для учащейся и студенческой молодежи в зале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космонавтики, </w:t>
      </w:r>
      <w:r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совместно с Молодёжным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центром г. Тихорецка 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интеллектуальная игра «Что? Где? Когда?»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совместно с Центром внешкольной работы пос. Паркового Тихорецкого района </w:t>
      </w:r>
      <w:r w:rsidR="004F174C" w:rsidRPr="004F1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 детского рисунка «Космические фантазии»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F174C" w:rsidRPr="00676811" w:rsidRDefault="00D2019D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6A102D">
        <w:rPr>
          <w:rFonts w:eastAsia="Times New Roman" w:cs="Times New Roman"/>
          <w:color w:val="000000" w:themeColor="text1"/>
          <w:szCs w:val="28"/>
        </w:rPr>
        <w:t xml:space="preserve">В преддверии 60-й годовщины первого полета человека в космическое пространство состоялась встреча студентов Тихорецкого индустриального техникума и Тихорецкого техникума железнодорожного транспорта с Почетным строителем Байконура, ветераном Вооруженных Сил, полковником в отставке, Лауреатом премии им. </w:t>
      </w:r>
      <w:proofErr w:type="spellStart"/>
      <w:r w:rsidRPr="006A102D">
        <w:rPr>
          <w:rFonts w:eastAsia="Times New Roman" w:cs="Times New Roman"/>
          <w:color w:val="000000" w:themeColor="text1"/>
          <w:szCs w:val="28"/>
        </w:rPr>
        <w:t>М.В.Ломоносова</w:t>
      </w:r>
      <w:proofErr w:type="spellEnd"/>
      <w:r w:rsidRPr="006A102D">
        <w:rPr>
          <w:rFonts w:eastAsia="Times New Roman" w:cs="Times New Roman"/>
          <w:color w:val="000000" w:themeColor="text1"/>
          <w:szCs w:val="28"/>
        </w:rPr>
        <w:t xml:space="preserve"> Геннадием Григорьевичем Зозуля. Ребята узнали много интересных деталей о строительстве Байконура, первых советских космонавтах, космических стартах, об истории отечественной космонавтики.</w:t>
      </w:r>
    </w:p>
    <w:p w:rsidR="00EF4CBF" w:rsidRDefault="00EF4CBF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FF0000"/>
          <w:szCs w:val="28"/>
        </w:rPr>
        <w:tab/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Дважды в течение </w:t>
      </w:r>
      <w:r w:rsidR="00741A98">
        <w:rPr>
          <w:rFonts w:eastAsia="Times New Roman" w:cs="Times New Roman"/>
          <w:color w:val="000000" w:themeColor="text1"/>
          <w:szCs w:val="28"/>
        </w:rPr>
        <w:t xml:space="preserve">отчетного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года был проведен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телемост между Тихорецким историко – краеведческим музеем и музейно-выставочным </w:t>
      </w:r>
      <w:r w:rsidRPr="00676811">
        <w:rPr>
          <w:rFonts w:eastAsia="Times New Roman" w:cs="Times New Roman"/>
          <w:color w:val="000000" w:themeColor="text1"/>
          <w:szCs w:val="28"/>
        </w:rPr>
        <w:lastRenderedPageBreak/>
        <w:t>центром «Самара космическая»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, в видеоконференции принимало участие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техникум железнодо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рожного транспорта г. Тихорецка, студенты которого </w:t>
      </w:r>
      <w:r w:rsidRPr="00676811">
        <w:rPr>
          <w:rFonts w:eastAsia="Times New Roman" w:cs="Times New Roman"/>
          <w:color w:val="000000" w:themeColor="text1"/>
          <w:szCs w:val="28"/>
        </w:rPr>
        <w:t>активно занимаются исследовательской деятельностью, связанной с темой космоса и личностями тихоречан, чья деятельность связана с покорением космического пространства.</w:t>
      </w:r>
      <w:r w:rsidR="00AF374B" w:rsidRPr="00676811">
        <w:rPr>
          <w:rFonts w:eastAsia="Times New Roman" w:cs="Times New Roman"/>
          <w:color w:val="FF0000"/>
          <w:szCs w:val="28"/>
        </w:rPr>
        <w:t xml:space="preserve"> </w:t>
      </w:r>
      <w:r w:rsidRPr="00676811">
        <w:rPr>
          <w:rFonts w:eastAsia="Times New Roman" w:cs="Times New Roman"/>
          <w:color w:val="000000" w:themeColor="text1"/>
          <w:szCs w:val="28"/>
        </w:rPr>
        <w:t>Темой для беседы стали космические даты, посвященные 64-й годовщине начала космической эры и запуску первого искусственного спутника Земли, а также 102-й годовщине со дня рождения дважды Героя Социалистического Труда, конструктора космической техники Дмитрия Ильича Козлова (в Тихорецке Дмитрий Ильич родился, в Куйбышеве-Самаре много лет трудился). Участники с обеих сторон побывали на виртуальных экскурсиях в музейных экспозиционных залах и на улицах городов Тихорецка и Самары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.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Такая форма работы стала эффективным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инструм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ентом </w:t>
      </w:r>
      <w:proofErr w:type="spellStart"/>
      <w:r w:rsidR="00AF374B" w:rsidRPr="00676811">
        <w:rPr>
          <w:rFonts w:eastAsia="Times New Roman" w:cs="Times New Roman"/>
          <w:color w:val="000000" w:themeColor="text1"/>
          <w:szCs w:val="28"/>
        </w:rPr>
        <w:t>межмузейной</w:t>
      </w:r>
      <w:proofErr w:type="spellEnd"/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 коммуникации.</w:t>
      </w:r>
    </w:p>
    <w:p w:rsidR="00DE26F5" w:rsidRDefault="005A78C3" w:rsidP="00DE26F5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  <w:t xml:space="preserve">В течение года коллектив музея совместно с Клубом им. Меньшикова записывал в профессиональной студии </w:t>
      </w:r>
      <w:proofErr w:type="spellStart"/>
      <w:r>
        <w:rPr>
          <w:rFonts w:eastAsia="Times New Roman" w:cs="Times New Roman"/>
          <w:color w:val="000000" w:themeColor="text1"/>
          <w:szCs w:val="28"/>
        </w:rPr>
        <w:t>аудиорассказы</w:t>
      </w:r>
      <w:proofErr w:type="spellEnd"/>
      <w:r>
        <w:rPr>
          <w:rFonts w:eastAsia="Times New Roman" w:cs="Times New Roman"/>
          <w:color w:val="000000" w:themeColor="text1"/>
          <w:szCs w:val="28"/>
        </w:rPr>
        <w:t xml:space="preserve">, которые транслировались через громкоговорители на центральных городских улицах в выходные дни и праздничные мероприятия, в городском общественном транспорте в период праздничных и памятных мероприятий 1-9 мая. Записаны рассказы «Кир Булычев. Путешествие Алисы», «Виталий </w:t>
      </w:r>
      <w:proofErr w:type="spellStart"/>
      <w:r>
        <w:rPr>
          <w:rFonts w:eastAsia="Times New Roman" w:cs="Times New Roman"/>
          <w:color w:val="000000" w:themeColor="text1"/>
          <w:szCs w:val="28"/>
        </w:rPr>
        <w:t>Бардадым</w:t>
      </w:r>
      <w:proofErr w:type="spellEnd"/>
      <w:r>
        <w:rPr>
          <w:rFonts w:eastAsia="Times New Roman" w:cs="Times New Roman"/>
          <w:color w:val="000000" w:themeColor="text1"/>
          <w:szCs w:val="28"/>
        </w:rPr>
        <w:t>. Голоса из прошлого», «Письма Льва Толстого на станцию Тихорецкая», «Иван Гончаров. Сто лет тому назад…», «Майя Карташова. Мой город помнит войну», «Военный Тихорецк из воспоминаний Григория Дзекуна».</w:t>
      </w:r>
    </w:p>
    <w:p w:rsidR="00DE26F5" w:rsidRDefault="00DE26F5" w:rsidP="00DE26F5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Pr="00DE26F5">
        <w:rPr>
          <w:rFonts w:eastAsia="Times New Roman" w:cs="Times New Roman"/>
          <w:color w:val="000000" w:themeColor="text1"/>
          <w:szCs w:val="28"/>
        </w:rPr>
        <w:t>С целью создания условий для формирования и удовлетворения запросов и потребностей населения в культурном, творческом, интеллектуальном и духовном развитии,  вовлечения в практику исследования местной городской истории новых заинтересованных субъектов (местных краеведов, деятелей литературы и искусства, учителей – предметников, профессиональных ф</w:t>
      </w:r>
      <w:r w:rsidR="00D2019D">
        <w:rPr>
          <w:rFonts w:eastAsia="Times New Roman" w:cs="Times New Roman"/>
          <w:color w:val="000000" w:themeColor="text1"/>
          <w:szCs w:val="28"/>
        </w:rPr>
        <w:t xml:space="preserve">отографов, молодежных лидеров) музеем </w:t>
      </w:r>
      <w:r>
        <w:rPr>
          <w:rFonts w:eastAsia="Times New Roman" w:cs="Times New Roman"/>
          <w:color w:val="000000" w:themeColor="text1"/>
          <w:szCs w:val="28"/>
        </w:rPr>
        <w:t xml:space="preserve">создан </w:t>
      </w:r>
      <w:r w:rsidRPr="00DE26F5">
        <w:rPr>
          <w:rFonts w:eastAsia="Times New Roman" w:cs="Times New Roman"/>
          <w:color w:val="000000" w:themeColor="text1"/>
          <w:szCs w:val="28"/>
        </w:rPr>
        <w:t>музейный исторический клуб как клубное объединение для профессиональных краеведов и граждан, увлекающихся изучением местной истории.</w:t>
      </w:r>
      <w:r w:rsidR="00D2019D">
        <w:rPr>
          <w:rFonts w:eastAsia="Times New Roman" w:cs="Times New Roman"/>
          <w:color w:val="000000" w:themeColor="text1"/>
          <w:szCs w:val="28"/>
        </w:rPr>
        <w:t xml:space="preserve"> Клуб объединил 5 чел. волонтеров, увлеченных историей людей разных возрастов, которые принимали активное участие в подготовке видеоэкскурсий или публикаций </w:t>
      </w:r>
      <w:r w:rsidR="00741A98">
        <w:rPr>
          <w:rFonts w:eastAsia="Times New Roman" w:cs="Times New Roman"/>
          <w:color w:val="000000" w:themeColor="text1"/>
          <w:szCs w:val="28"/>
        </w:rPr>
        <w:t xml:space="preserve">(более 30-ти публикаций с охватом 4000 виртуальных читателей и подписчиков) </w:t>
      </w:r>
      <w:r w:rsidR="00D2019D">
        <w:rPr>
          <w:rFonts w:eastAsia="Times New Roman" w:cs="Times New Roman"/>
          <w:color w:val="000000" w:themeColor="text1"/>
          <w:szCs w:val="28"/>
        </w:rPr>
        <w:t>для аккаунтов музея в городских социальных сетях.</w:t>
      </w:r>
    </w:p>
    <w:p w:rsidR="00D2019D" w:rsidRDefault="006B7280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FF0000"/>
          <w:szCs w:val="28"/>
        </w:rPr>
        <w:tab/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С помощью волонтеров музея - научного сотрудника Центрального музея железнодорожного транспорта в г. Санкт – Петербург Алексея </w:t>
      </w:r>
      <w:proofErr w:type="spellStart"/>
      <w:r w:rsidR="00AF374B" w:rsidRPr="00676811">
        <w:rPr>
          <w:rFonts w:eastAsia="Times New Roman" w:cs="Times New Roman"/>
          <w:color w:val="000000" w:themeColor="text1"/>
          <w:szCs w:val="28"/>
        </w:rPr>
        <w:t>Райкеруса</w:t>
      </w:r>
      <w:proofErr w:type="spellEnd"/>
      <w:r w:rsidR="00AF374B" w:rsidRPr="00676811">
        <w:rPr>
          <w:rFonts w:eastAsia="Times New Roman" w:cs="Times New Roman"/>
          <w:color w:val="000000" w:themeColor="text1"/>
          <w:szCs w:val="28"/>
        </w:rPr>
        <w:t>, старшего урядника Кубанского казачьего войска Ивана Конева, начальника</w:t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 штаба </w:t>
      </w:r>
      <w:proofErr w:type="spellStart"/>
      <w:r w:rsidR="00AF374B" w:rsidRPr="00676811">
        <w:rPr>
          <w:rFonts w:eastAsia="Times New Roman" w:cs="Times New Roman"/>
          <w:color w:val="000000" w:themeColor="text1"/>
          <w:szCs w:val="28"/>
        </w:rPr>
        <w:t>Выселковского</w:t>
      </w:r>
      <w:proofErr w:type="spellEnd"/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казачьего общества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Кубанского казачьего войска </w:t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Ильей Долговым, преподавателем физики Крымского федерального университета и консультантом по подвижному составу Антоном Яценко, артистом Санкт – Петербургского театра музыкальной комедии Денисом Коноваловым, профессором Академии русской словесности и изящных </w:t>
      </w:r>
      <w:r w:rsidR="00ED4407" w:rsidRPr="00676811">
        <w:rPr>
          <w:rFonts w:eastAsia="Times New Roman" w:cs="Times New Roman"/>
          <w:color w:val="000000" w:themeColor="text1"/>
          <w:szCs w:val="28"/>
        </w:rPr>
        <w:lastRenderedPageBreak/>
        <w:t xml:space="preserve">искусств им. Державина, петербургским поэтом и композитором Виктором Георгиевичем Орешкиным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начата съёмка </w:t>
      </w:r>
      <w:r w:rsidR="00ED4407" w:rsidRPr="00676811">
        <w:rPr>
          <w:rFonts w:eastAsia="Times New Roman" w:cs="Times New Roman"/>
          <w:color w:val="000000" w:themeColor="text1"/>
          <w:szCs w:val="28"/>
        </w:rPr>
        <w:t>историческ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ого</w:t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 документально - игровой фильм</w:t>
      </w:r>
      <w:r w:rsidR="00AF374B" w:rsidRPr="00676811">
        <w:rPr>
          <w:rFonts w:eastAsia="Times New Roman" w:cs="Times New Roman"/>
          <w:color w:val="000000" w:themeColor="text1"/>
          <w:szCs w:val="28"/>
        </w:rPr>
        <w:t>а</w:t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 о конфликте исторических фактов и домыслов.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о событиях, произошедших на станции Тихорецкая в мае 1902 и связанных с убийством румынской подданной Татьяны Золотовой. </w:t>
      </w:r>
    </w:p>
    <w:p w:rsidR="00D2019D" w:rsidRDefault="00D2019D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D2019D" w:rsidRDefault="00D2019D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D2019D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615023" cy="1850065"/>
            <wp:effectExtent l="0" t="0" r="0" b="0"/>
            <wp:docPr id="30" name="Рисунок 30" descr="D:\ДОКУМЕНТЫ МУЗЕЙ Жидков А.Н\ИСТОРИЧЕСКИЙ КЛУБ В МУЗЕЕ\история Татьяны Золотовой\календарь на 2022 год по мотивам съемок видеофильма _редакт\Календарь_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ЗЕЙ Жидков А.Н\ИСТОРИЧЕСКИЙ КЛУБ В МУЗЕЕ\история Татьяны Золотовой\календарь на 2022 год по мотивам съемок видеофильма _редакт\Календарь_стр.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0" cy="18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Cs w:val="28"/>
        </w:rPr>
        <w:t xml:space="preserve"> </w:t>
      </w:r>
      <w:r w:rsidRPr="00D2019D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569937" cy="1818168"/>
            <wp:effectExtent l="0" t="0" r="1905" b="0"/>
            <wp:docPr id="31" name="Рисунок 31" descr="D:\ДОКУМЕНТЫ МУЗЕЙ Жидков А.Н\ИСТОРИЧЕСКИЙ КЛУБ В МУЗЕЕ\история Татьяны Золотовой\календарь на 2022 год по мотивам съемок видеофильма _редакт\Календарь_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ИСТОРИЧЕСКИЙ КЛУБ В МУЗЕЕ\история Татьяны Золотовой\календарь на 2022 год по мотивам съемок видеофильма _редакт\Календарь_стр.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62" cy="18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9D" w:rsidRPr="00D2019D" w:rsidRDefault="00D2019D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 xml:space="preserve">Буклет – календарь подготовлен </w:t>
      </w:r>
      <w:r w:rsidR="00613A9B">
        <w:rPr>
          <w:rFonts w:eastAsia="Times New Roman" w:cs="Times New Roman"/>
          <w:color w:val="000000" w:themeColor="text1"/>
          <w:sz w:val="24"/>
          <w:szCs w:val="24"/>
        </w:rPr>
        <w:t>в ходе реализации творческого проекта</w:t>
      </w:r>
    </w:p>
    <w:p w:rsidR="00D2019D" w:rsidRDefault="00D2019D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ED4407" w:rsidRDefault="00105DEE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В январе 1903 года в газете «Санкт – Петербургские ведомости» были опубликованы письмо в редакцию </w:t>
      </w:r>
      <w:proofErr w:type="gramStart"/>
      <w:r w:rsidR="00ED4407" w:rsidRPr="00676811">
        <w:rPr>
          <w:rFonts w:eastAsia="Times New Roman" w:cs="Times New Roman"/>
          <w:color w:val="000000" w:themeColor="text1"/>
          <w:szCs w:val="28"/>
        </w:rPr>
        <w:t>князя Михаила Андроникова</w:t>
      </w:r>
      <w:proofErr w:type="gramEnd"/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 и статья «Нельзя молчать» присяжного поверенного округа С-Петербургской палаты </w:t>
      </w:r>
      <w:proofErr w:type="spellStart"/>
      <w:r w:rsidR="00ED4407" w:rsidRPr="00676811">
        <w:rPr>
          <w:rFonts w:eastAsia="Times New Roman" w:cs="Times New Roman"/>
          <w:color w:val="000000" w:themeColor="text1"/>
          <w:szCs w:val="28"/>
        </w:rPr>
        <w:t>Ф.Ф.Трозинера</w:t>
      </w:r>
      <w:proofErr w:type="spellEnd"/>
      <w:r w:rsidR="00ED4407" w:rsidRPr="00676811">
        <w:rPr>
          <w:rFonts w:eastAsia="Times New Roman" w:cs="Times New Roman"/>
          <w:color w:val="000000" w:themeColor="text1"/>
          <w:szCs w:val="28"/>
        </w:rPr>
        <w:t xml:space="preserve">, в том же году Сенатская типография опубликовала материалы предварительного следствия, произведённого судебным следователем по особо важным делам при Санкт-Петербургском окружном суде </w:t>
      </w:r>
      <w:proofErr w:type="spellStart"/>
      <w:r w:rsidR="00ED4407" w:rsidRPr="00676811">
        <w:rPr>
          <w:rFonts w:eastAsia="Times New Roman" w:cs="Times New Roman"/>
          <w:color w:val="000000" w:themeColor="text1"/>
          <w:szCs w:val="28"/>
        </w:rPr>
        <w:t>А.Бурцoвым</w:t>
      </w:r>
      <w:proofErr w:type="spellEnd"/>
      <w:r w:rsidR="00ED4407" w:rsidRPr="00676811">
        <w:rPr>
          <w:rFonts w:eastAsia="Times New Roman" w:cs="Times New Roman"/>
          <w:color w:val="000000" w:themeColor="text1"/>
          <w:szCs w:val="28"/>
        </w:rPr>
        <w:t>.</w:t>
      </w:r>
    </w:p>
    <w:p w:rsidR="008769DA" w:rsidRDefault="008769DA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8769DA" w:rsidRDefault="008769DA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noProof/>
          <w:color w:val="FF0000"/>
          <w:szCs w:val="28"/>
          <w:lang w:eastAsia="ru-RU"/>
        </w:rPr>
      </w:pPr>
      <w:r w:rsidRPr="008769DA">
        <w:rPr>
          <w:rFonts w:eastAsia="Times New Roman" w:cs="Times New Roman"/>
          <w:noProof/>
          <w:color w:val="FF0000"/>
          <w:szCs w:val="28"/>
          <w:lang w:eastAsia="ru-RU"/>
        </w:rPr>
        <w:drawing>
          <wp:inline distT="0" distB="0" distL="0" distR="0">
            <wp:extent cx="2486826" cy="1865598"/>
            <wp:effectExtent l="0" t="0" r="0" b="1905"/>
            <wp:docPr id="17" name="Рисунок 17" descr="D:\ДОКУМЕНТЫ МУЗЕЙ Жидков А.Н\ИСТОРИЧЕСКИЙ КЛУБ В МУЗЕЕ\история Татьяны Золотовой\1 возвращаясь к истории о гибели Татьяны Золотовой\IMG_20211013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ИСТОРИЧЕСКИЙ КЛУБ В МУЗЕЕ\история Татьяны Золотовой\1 возвращаясь к истории о гибели Татьяны Золотовой\IMG_20211013_114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26" cy="18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FF0000"/>
          <w:szCs w:val="28"/>
          <w:lang w:eastAsia="ru-RU"/>
        </w:rPr>
        <w:t xml:space="preserve">  </w:t>
      </w:r>
      <w:r w:rsidR="0002052A">
        <w:rPr>
          <w:rFonts w:eastAsia="Times New Roman" w:cs="Times New Roman"/>
          <w:noProof/>
          <w:color w:val="FF0000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color w:val="FF0000"/>
          <w:szCs w:val="28"/>
          <w:lang w:eastAsia="ru-RU"/>
        </w:rPr>
        <w:t xml:space="preserve"> </w:t>
      </w:r>
      <w:r w:rsidRPr="008769DA">
        <w:rPr>
          <w:rFonts w:eastAsia="Times New Roman" w:cs="Times New Roman"/>
          <w:noProof/>
          <w:color w:val="FF0000"/>
          <w:szCs w:val="28"/>
          <w:lang w:eastAsia="ru-RU"/>
        </w:rPr>
        <w:drawing>
          <wp:inline distT="0" distB="0" distL="0" distR="0">
            <wp:extent cx="2512464" cy="1884831"/>
            <wp:effectExtent l="0" t="0" r="2540" b="1270"/>
            <wp:docPr id="25" name="Рисунок 25" descr="D:\ДОКУМЕНТЫ МУЗЕЙ Жидков А.Н\ИСТОРИЧЕСКИЙ КЛУБ В МУЗЕЕ\история Татьяны Золотовой\3 завершая съемки видеофильма о Татьяне Золотовой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УЗЕЙ Жидков А.Н\ИСТОРИЧЕСКИЙ КЛУБ В МУЗЕЕ\история Татьяны Золотовой\3 завершая съемки видеофильма о Татьяне Золотовой\фото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39" cy="18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DA" w:rsidRPr="008769DA" w:rsidRDefault="008769DA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769DA">
        <w:rPr>
          <w:rFonts w:eastAsia="Times New Roman" w:cs="Times New Roman"/>
          <w:noProof/>
          <w:color w:val="000000" w:themeColor="text1"/>
          <w:sz w:val="24"/>
          <w:szCs w:val="24"/>
          <w:lang w:eastAsia="ru-RU"/>
        </w:rPr>
        <w:t xml:space="preserve">На съемках документальног овидеофильма по мотивам старинной местной истории </w:t>
      </w:r>
    </w:p>
    <w:p w:rsidR="008769DA" w:rsidRPr="00676811" w:rsidRDefault="008769DA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FF0000"/>
          <w:szCs w:val="28"/>
        </w:rPr>
      </w:pPr>
    </w:p>
    <w:p w:rsidR="006A102D" w:rsidRDefault="00ED4407" w:rsidP="006A102D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EF4CBF" w:rsidRPr="00676811">
        <w:rPr>
          <w:rFonts w:eastAsia="Times New Roman" w:cs="Times New Roman"/>
          <w:color w:val="000000" w:themeColor="text1"/>
          <w:szCs w:val="28"/>
        </w:rPr>
        <w:tab/>
      </w:r>
      <w:r w:rsidR="00AF374B" w:rsidRPr="00676811">
        <w:rPr>
          <w:rFonts w:eastAsia="Times New Roman" w:cs="Times New Roman"/>
          <w:color w:val="000000" w:themeColor="text1"/>
          <w:szCs w:val="28"/>
        </w:rPr>
        <w:t>Совместно</w:t>
      </w:r>
      <w:r w:rsidR="00EF4CBF" w:rsidRPr="00676811">
        <w:rPr>
          <w:rFonts w:eastAsia="Times New Roman" w:cs="Times New Roman"/>
          <w:color w:val="000000" w:themeColor="text1"/>
          <w:szCs w:val="28"/>
        </w:rPr>
        <w:tab/>
        <w:t xml:space="preserve">с волонтером Антоном </w:t>
      </w:r>
      <w:proofErr w:type="spellStart"/>
      <w:r w:rsidR="00AF374B" w:rsidRPr="00676811">
        <w:rPr>
          <w:rFonts w:eastAsia="Times New Roman" w:cs="Times New Roman"/>
          <w:color w:val="000000" w:themeColor="text1"/>
          <w:szCs w:val="28"/>
        </w:rPr>
        <w:t>Перепеличенко</w:t>
      </w:r>
      <w:proofErr w:type="spellEnd"/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музей получил первый положительный опыт в рамках реализации </w:t>
      </w:r>
      <w:r w:rsidR="00D5319F" w:rsidRPr="00676811">
        <w:rPr>
          <w:rFonts w:eastAsia="Times New Roman" w:cs="Times New Roman"/>
          <w:color w:val="000000" w:themeColor="text1"/>
          <w:szCs w:val="28"/>
        </w:rPr>
        <w:t>музейного</w:t>
      </w:r>
      <w:r w:rsidR="00AF374B" w:rsidRPr="00676811">
        <w:rPr>
          <w:rFonts w:eastAsia="Times New Roman" w:cs="Times New Roman"/>
          <w:color w:val="000000" w:themeColor="text1"/>
          <w:szCs w:val="28"/>
        </w:rPr>
        <w:t xml:space="preserve"> исследовательского проекта «Наследие 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Владикавказской железной дороги в </w:t>
      </w:r>
      <w:r w:rsidR="008A28A2" w:rsidRPr="00676811">
        <w:rPr>
          <w:rFonts w:eastAsia="Times New Roman" w:cs="Times New Roman"/>
          <w:color w:val="000000" w:themeColor="text1"/>
          <w:szCs w:val="28"/>
        </w:rPr>
        <w:t xml:space="preserve">г. Тихорецке» (публикации в городских социальных сетях и на аккаунтах музея в социальных сетях о </w:t>
      </w:r>
      <w:r w:rsidR="00EF4CBF" w:rsidRPr="00676811">
        <w:rPr>
          <w:rFonts w:eastAsia="Times New Roman" w:cs="Times New Roman"/>
          <w:color w:val="000000" w:themeColor="text1"/>
          <w:szCs w:val="28"/>
        </w:rPr>
        <w:t>литературны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х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и театральны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х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традиции, интересны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х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персонали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ях</w:t>
      </w:r>
      <w:r w:rsidR="00EF4CBF" w:rsidRPr="00676811">
        <w:rPr>
          <w:rFonts w:eastAsia="Times New Roman" w:cs="Times New Roman"/>
          <w:color w:val="000000" w:themeColor="text1"/>
          <w:szCs w:val="28"/>
        </w:rPr>
        <w:t>, памятник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ах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архитектуры и истории</w:t>
      </w:r>
      <w:r w:rsidR="008A28A2" w:rsidRPr="00676811">
        <w:rPr>
          <w:rFonts w:eastAsia="Times New Roman" w:cs="Times New Roman"/>
          <w:color w:val="000000" w:themeColor="text1"/>
          <w:szCs w:val="28"/>
        </w:rPr>
        <w:t>).</w:t>
      </w:r>
      <w:r w:rsidR="00EF4CBF" w:rsidRPr="00676811">
        <w:rPr>
          <w:rFonts w:eastAsia="Times New Roman" w:cs="Times New Roman"/>
          <w:color w:val="000000" w:themeColor="text1"/>
          <w:szCs w:val="28"/>
        </w:rPr>
        <w:tab/>
      </w:r>
    </w:p>
    <w:p w:rsidR="006A102D" w:rsidRDefault="006A102D" w:rsidP="006A102D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D5319F">
        <w:rPr>
          <w:rFonts w:eastAsia="Times New Roman" w:cs="Times New Roman"/>
          <w:color w:val="000000" w:themeColor="text1"/>
          <w:szCs w:val="28"/>
        </w:rPr>
        <w:t>Темой совместной с волонтером видеоэкскурсии стал м</w:t>
      </w:r>
      <w:r w:rsidRPr="006A102D">
        <w:rPr>
          <w:rFonts w:eastAsia="Times New Roman" w:cs="Times New Roman"/>
          <w:color w:val="000000" w:themeColor="text1"/>
          <w:szCs w:val="28"/>
        </w:rPr>
        <w:t xml:space="preserve">емориал на площади Победы им. Маршала Советского Союза </w:t>
      </w:r>
      <w:proofErr w:type="spellStart"/>
      <w:r w:rsidRPr="006A102D">
        <w:rPr>
          <w:rFonts w:eastAsia="Times New Roman" w:cs="Times New Roman"/>
          <w:color w:val="000000" w:themeColor="text1"/>
          <w:szCs w:val="28"/>
        </w:rPr>
        <w:t>Г.К.Жукова</w:t>
      </w:r>
      <w:proofErr w:type="spellEnd"/>
      <w:r w:rsidRPr="006A102D">
        <w:rPr>
          <w:rFonts w:eastAsia="Times New Roman" w:cs="Times New Roman"/>
          <w:color w:val="000000" w:themeColor="text1"/>
          <w:szCs w:val="28"/>
        </w:rPr>
        <w:t xml:space="preserve">. 6 ноября </w:t>
      </w:r>
      <w:r w:rsidRPr="006A102D">
        <w:rPr>
          <w:rFonts w:eastAsia="Times New Roman" w:cs="Times New Roman"/>
          <w:color w:val="000000" w:themeColor="text1"/>
          <w:szCs w:val="28"/>
        </w:rPr>
        <w:lastRenderedPageBreak/>
        <w:t xml:space="preserve">1959 года состоялось торжественное открытие мемориала. Авторы – скульптор Иван </w:t>
      </w:r>
      <w:proofErr w:type="spellStart"/>
      <w:r w:rsidRPr="006A102D">
        <w:rPr>
          <w:rFonts w:eastAsia="Times New Roman" w:cs="Times New Roman"/>
          <w:color w:val="000000" w:themeColor="text1"/>
          <w:szCs w:val="28"/>
        </w:rPr>
        <w:t>Шмагун</w:t>
      </w:r>
      <w:proofErr w:type="spellEnd"/>
      <w:r w:rsidRPr="006A102D">
        <w:rPr>
          <w:rFonts w:eastAsia="Times New Roman" w:cs="Times New Roman"/>
          <w:color w:val="000000" w:themeColor="text1"/>
          <w:szCs w:val="28"/>
        </w:rPr>
        <w:t xml:space="preserve"> и архитектор Евгений </w:t>
      </w:r>
      <w:proofErr w:type="spellStart"/>
      <w:r w:rsidRPr="006A102D">
        <w:rPr>
          <w:rFonts w:eastAsia="Times New Roman" w:cs="Times New Roman"/>
          <w:color w:val="000000" w:themeColor="text1"/>
          <w:szCs w:val="28"/>
        </w:rPr>
        <w:t>Лащук</w:t>
      </w:r>
      <w:proofErr w:type="spellEnd"/>
      <w:r w:rsidRPr="006A102D">
        <w:rPr>
          <w:rFonts w:eastAsia="Times New Roman" w:cs="Times New Roman"/>
          <w:color w:val="000000" w:themeColor="text1"/>
          <w:szCs w:val="28"/>
        </w:rPr>
        <w:t xml:space="preserve">. Для многих тихоречан главный городской памятник олицетворяет память о Великой Отечественной. Но у памятника есть своя интересная предыстория, а в братской могиле останки </w:t>
      </w:r>
      <w:r w:rsidR="00D5319F">
        <w:rPr>
          <w:rFonts w:eastAsia="Times New Roman" w:cs="Times New Roman"/>
          <w:color w:val="000000" w:themeColor="text1"/>
          <w:szCs w:val="28"/>
        </w:rPr>
        <w:t xml:space="preserve">в том числе </w:t>
      </w:r>
      <w:r w:rsidRPr="006A102D">
        <w:rPr>
          <w:rFonts w:eastAsia="Times New Roman" w:cs="Times New Roman"/>
          <w:color w:val="000000" w:themeColor="text1"/>
          <w:szCs w:val="28"/>
        </w:rPr>
        <w:t>и героев гражданской</w:t>
      </w:r>
      <w:r w:rsidR="00D5319F">
        <w:rPr>
          <w:rFonts w:eastAsia="Times New Roman" w:cs="Times New Roman"/>
          <w:color w:val="000000" w:themeColor="text1"/>
          <w:szCs w:val="28"/>
        </w:rPr>
        <w:t xml:space="preserve"> войны.</w:t>
      </w:r>
      <w:r w:rsidRPr="006A102D">
        <w:rPr>
          <w:rFonts w:eastAsia="Times New Roman" w:cs="Times New Roman"/>
          <w:color w:val="000000" w:themeColor="text1"/>
          <w:szCs w:val="28"/>
        </w:rPr>
        <w:t xml:space="preserve"> </w:t>
      </w:r>
    </w:p>
    <w:p w:rsidR="00EF4CBF" w:rsidRDefault="008A28A2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000000" w:themeColor="text1"/>
          <w:szCs w:val="28"/>
        </w:rPr>
        <w:tab/>
        <w:t xml:space="preserve">В фонды Централизованной библиотечной системы г. Тихорецка для широкой читательской аудитории передана книга московского </w:t>
      </w:r>
      <w:r w:rsidR="00EF4CBF" w:rsidRPr="00676811">
        <w:rPr>
          <w:rFonts w:eastAsia="Times New Roman" w:cs="Times New Roman"/>
          <w:color w:val="000000" w:themeColor="text1"/>
          <w:szCs w:val="28"/>
        </w:rPr>
        <w:t>писател</w:t>
      </w:r>
      <w:r w:rsidRPr="00676811">
        <w:rPr>
          <w:rFonts w:eastAsia="Times New Roman" w:cs="Times New Roman"/>
          <w:color w:val="000000" w:themeColor="text1"/>
          <w:szCs w:val="28"/>
        </w:rPr>
        <w:t>я</w:t>
      </w:r>
      <w:r w:rsidR="00EF4CBF" w:rsidRPr="00676811">
        <w:rPr>
          <w:rFonts w:eastAsia="Times New Roman" w:cs="Times New Roman"/>
          <w:color w:val="000000" w:themeColor="text1"/>
          <w:szCs w:val="28"/>
        </w:rPr>
        <w:t>-документалист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а Виктора </w:t>
      </w:r>
      <w:r w:rsidR="00741BD9" w:rsidRPr="00676811">
        <w:rPr>
          <w:rFonts w:eastAsia="Times New Roman" w:cs="Times New Roman"/>
          <w:color w:val="000000" w:themeColor="text1"/>
          <w:szCs w:val="28"/>
        </w:rPr>
        <w:t>Николаевича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Сенча (</w:t>
      </w:r>
      <w:r w:rsidR="00EF4CBF" w:rsidRPr="00676811">
        <w:rPr>
          <w:rFonts w:eastAsia="Times New Roman" w:cs="Times New Roman"/>
          <w:color w:val="000000" w:themeColor="text1"/>
          <w:szCs w:val="28"/>
        </w:rPr>
        <w:t>исследовател</w:t>
      </w:r>
      <w:r w:rsidRPr="00676811">
        <w:rPr>
          <w:rFonts w:eastAsia="Times New Roman" w:cs="Times New Roman"/>
          <w:color w:val="000000" w:themeColor="text1"/>
          <w:szCs w:val="28"/>
        </w:rPr>
        <w:t>я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биографий Бунина, Цветаевой, Эфрона, Фрунзе, Кирова</w:t>
      </w:r>
      <w:r w:rsidRPr="00676811">
        <w:rPr>
          <w:rFonts w:eastAsia="Times New Roman" w:cs="Times New Roman"/>
          <w:color w:val="000000" w:themeColor="text1"/>
          <w:szCs w:val="28"/>
        </w:rPr>
        <w:t>)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. </w:t>
      </w:r>
      <w:r w:rsidRPr="00676811">
        <w:rPr>
          <w:rFonts w:eastAsia="Times New Roman" w:cs="Times New Roman"/>
          <w:color w:val="000000" w:themeColor="text1"/>
          <w:szCs w:val="28"/>
        </w:rPr>
        <w:t>В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течение нескольких лет </w:t>
      </w:r>
      <w:proofErr w:type="spellStart"/>
      <w:r w:rsidRPr="00676811">
        <w:rPr>
          <w:rFonts w:eastAsia="Times New Roman" w:cs="Times New Roman"/>
          <w:color w:val="000000" w:themeColor="text1"/>
          <w:szCs w:val="28"/>
        </w:rPr>
        <w:t>В.Н.Сенча</w:t>
      </w:r>
      <w:proofErr w:type="spellEnd"/>
      <w:r w:rsidRPr="00676811">
        <w:rPr>
          <w:rFonts w:eastAsia="Times New Roman" w:cs="Times New Roman"/>
          <w:color w:val="000000" w:themeColor="text1"/>
          <w:szCs w:val="28"/>
        </w:rPr>
        <w:t xml:space="preserve"> изучал судьбу и причины гибели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 «красного» командира 28-й стрелковой дивизии Вольдемара Мартиновича Азина. Книга представляет собой историко – документальное исследование с опорой на архивные документы. </w:t>
      </w:r>
      <w:r w:rsidRPr="00676811">
        <w:rPr>
          <w:rFonts w:eastAsia="Times New Roman" w:cs="Times New Roman"/>
          <w:color w:val="000000" w:themeColor="text1"/>
          <w:szCs w:val="28"/>
        </w:rPr>
        <w:t>Ф</w:t>
      </w:r>
      <w:r w:rsidR="00EF4CBF" w:rsidRPr="00676811">
        <w:rPr>
          <w:rFonts w:eastAsia="Times New Roman" w:cs="Times New Roman"/>
          <w:color w:val="000000" w:themeColor="text1"/>
          <w:szCs w:val="28"/>
        </w:rPr>
        <w:t xml:space="preserve">онды </w:t>
      </w:r>
      <w:r w:rsidRPr="00676811">
        <w:rPr>
          <w:rFonts w:eastAsia="Times New Roman" w:cs="Times New Roman"/>
          <w:color w:val="000000" w:themeColor="text1"/>
          <w:szCs w:val="28"/>
        </w:rPr>
        <w:t>Тихорецкого историко – краеведческого музея были использованы автором при написании указанной исследовательской работы.</w:t>
      </w:r>
    </w:p>
    <w:p w:rsidR="00D5319F" w:rsidRDefault="00D5319F" w:rsidP="00D5319F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bCs/>
          <w:color w:val="000000" w:themeColor="text1"/>
          <w:szCs w:val="28"/>
        </w:rPr>
        <w:tab/>
        <w:t xml:space="preserve">В ходе летней оздоровительной кампании </w:t>
      </w:r>
      <w:r w:rsidRPr="00B10929">
        <w:rPr>
          <w:rFonts w:eastAsia="Times New Roman" w:cs="Times New Roman"/>
          <w:bCs/>
          <w:color w:val="000000" w:themeColor="text1"/>
          <w:szCs w:val="28"/>
        </w:rPr>
        <w:t xml:space="preserve">в музее </w:t>
      </w:r>
      <w:r>
        <w:rPr>
          <w:rFonts w:eastAsia="Times New Roman" w:cs="Times New Roman"/>
          <w:bCs/>
          <w:color w:val="000000" w:themeColor="text1"/>
          <w:szCs w:val="28"/>
        </w:rPr>
        <w:t>работала музейная акция</w:t>
      </w:r>
      <w:r w:rsidRPr="00B10929">
        <w:rPr>
          <w:rFonts w:eastAsia="Times New Roman" w:cs="Times New Roman"/>
          <w:bCs/>
          <w:color w:val="000000" w:themeColor="text1"/>
          <w:szCs w:val="28"/>
        </w:rPr>
        <w:t xml:space="preserve"> </w:t>
      </w:r>
      <w:r w:rsidRPr="00B10929">
        <w:rPr>
          <w:rFonts w:eastAsia="Times New Roman" w:cs="Times New Roman"/>
          <w:color w:val="000000" w:themeColor="text1"/>
          <w:szCs w:val="28"/>
        </w:rPr>
        <w:t xml:space="preserve">«Каникулы с музеем». </w:t>
      </w:r>
      <w:r>
        <w:rPr>
          <w:rFonts w:eastAsia="Times New Roman" w:cs="Times New Roman"/>
          <w:color w:val="000000" w:themeColor="text1"/>
          <w:szCs w:val="28"/>
        </w:rPr>
        <w:t xml:space="preserve">Гостями музея стали </w:t>
      </w:r>
      <w:r w:rsidRPr="00B10929">
        <w:rPr>
          <w:rFonts w:eastAsia="Times New Roman" w:cs="Times New Roman"/>
          <w:color w:val="000000" w:themeColor="text1"/>
          <w:szCs w:val="28"/>
        </w:rPr>
        <w:t>учащиеся из школьных лагерей дневного пребывания.</w:t>
      </w:r>
      <w:r w:rsidRPr="00B10929">
        <w:rPr>
          <w:rFonts w:eastAsia="Times New Roman" w:cs="Times New Roman"/>
          <w:bCs/>
          <w:color w:val="000000" w:themeColor="text1"/>
          <w:szCs w:val="28"/>
        </w:rPr>
        <w:t xml:space="preserve">  Ребята, опекаемые музейными экскурсоводами, знакомились с историей города и края. </w:t>
      </w:r>
      <w:r w:rsidRPr="00B10929">
        <w:rPr>
          <w:rFonts w:eastAsia="Times New Roman" w:cs="Times New Roman"/>
          <w:color w:val="000000" w:themeColor="text1"/>
          <w:szCs w:val="28"/>
        </w:rPr>
        <w:t>Специально к летней акции нами были разработаны познавательные интерактивные программы о традициях и обычаях кубанских казаков, проводились тематические экскурс</w:t>
      </w:r>
      <w:r>
        <w:rPr>
          <w:rFonts w:eastAsia="Times New Roman" w:cs="Times New Roman"/>
          <w:color w:val="000000" w:themeColor="text1"/>
          <w:szCs w:val="28"/>
        </w:rPr>
        <w:t>ии во всех экспозиционных залах (проведены 32 мероприятия, более 1200 школьников посетили музей).</w:t>
      </w:r>
    </w:p>
    <w:p w:rsidR="00D5319F" w:rsidRDefault="00D5319F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B10929" w:rsidRDefault="00B10929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noProof/>
          <w:color w:val="000000" w:themeColor="text1"/>
          <w:szCs w:val="28"/>
          <w:lang w:eastAsia="ru-RU"/>
        </w:rPr>
      </w:pPr>
      <w:r w:rsidRPr="00B10929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521009" cy="1890364"/>
            <wp:effectExtent l="0" t="0" r="0" b="0"/>
            <wp:docPr id="1" name="Рисунок 1" descr="D:\ДОКУМЕНТЫ МУЗЕЙ Жидков А.Н\ПУБЛИКАЦИИ НА ОФИЦИАЛЬНОМ САЙТЕ МУЗЕЯ\на сайт в колонку новостей ГЛАВНАЯ СТРАНИЦА\летом в музее классно!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УЗЕЙ Жидков А.Н\ПУБЛИКАЦИИ НА ОФИЦИАЛЬНОМ САЙТЕ МУЗЕЯ\на сайт в колонку новостей ГЛАВНАЯ СТРАНИЦА\летом в музее классно!\фото 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27" cy="19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2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4E4A">
        <w:rPr>
          <w:rFonts w:eastAsia="Times New Roman" w:cs="Times New Roman"/>
          <w:noProof/>
          <w:color w:val="000000" w:themeColor="text1"/>
          <w:szCs w:val="28"/>
          <w:lang w:eastAsia="ru-RU"/>
        </w:rPr>
        <w:t xml:space="preserve">  </w:t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t xml:space="preserve"> </w:t>
      </w:r>
      <w:r w:rsidRPr="00B10929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529555" cy="1898221"/>
            <wp:effectExtent l="0" t="0" r="4445" b="6985"/>
            <wp:docPr id="2" name="Рисунок 2" descr="D:\ДОКУМЕНТЫ МУЗЕЙ Жидков А.Н\ПУБЛИКАЦИИ НА ОФИЦИАЛЬНОМ САЙТЕ МУЗЕЯ\на сайт в колонку новостей ГЛАВНАЯ СТРАНИЦА\летом в музее классно!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ЗЕЙ Жидков А.Н\ПУБЛИКАЦИИ НА ОФИЦИАЛЬНОМ САЙТЕ МУЗЕЯ\на сайт в колонку новостей ГЛАВНАЯ СТРАНИЦА\летом в музее классно!\фото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36" cy="19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29" w:rsidRPr="0003349E" w:rsidRDefault="0003349E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 w:themeColor="text1"/>
          <w:sz w:val="24"/>
          <w:szCs w:val="24"/>
          <w:lang w:eastAsia="ru-RU"/>
        </w:rPr>
        <w:t>Музейная акция «Каникулуы с музеем» в действии.</w:t>
      </w:r>
    </w:p>
    <w:p w:rsidR="00B10929" w:rsidRDefault="00B10929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F26303" w:rsidRDefault="00226AA3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  <w:t xml:space="preserve">С целью противодействия идеологии терроризма в музее проведены 3 тематические выставки, 4 выездные выставки в образовательные учреждения Тихорецкого района с охватом 342 чел. школьной аудитории. На аккаунте музея в социальной сети Инстаграм </w:t>
      </w:r>
      <w:r w:rsidRPr="00226AA3">
        <w:rPr>
          <w:rFonts w:eastAsia="Times New Roman" w:cs="Times New Roman"/>
          <w:color w:val="000000" w:themeColor="text1"/>
          <w:szCs w:val="28"/>
        </w:rPr>
        <w:t>@</w:t>
      </w:r>
      <w:r>
        <w:rPr>
          <w:rFonts w:eastAsia="Times New Roman" w:cs="Times New Roman"/>
          <w:color w:val="000000" w:themeColor="text1"/>
          <w:szCs w:val="28"/>
          <w:lang w:val="en-US"/>
        </w:rPr>
        <w:t>Instagram</w:t>
      </w:r>
      <w:r>
        <w:rPr>
          <w:rFonts w:eastAsia="Times New Roman" w:cs="Times New Roman"/>
          <w:color w:val="000000" w:themeColor="text1"/>
          <w:szCs w:val="28"/>
        </w:rPr>
        <w:t xml:space="preserve"> для школьной аудитории систематически публиковались материалы по антитеррористической пропаганде. </w:t>
      </w:r>
    </w:p>
    <w:p w:rsidR="00F26303" w:rsidRPr="00F26303" w:rsidRDefault="00F26303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  <w:t xml:space="preserve">В течение 2020 – 2021 гг. музеем реализуется просветительский проект «К славе дедов казачьей тропой», с </w:t>
      </w:r>
      <w:r>
        <w:rPr>
          <w:rFonts w:eastAsia="Times New Roman" w:cs="Times New Roman"/>
          <w:color w:val="000000" w:themeColor="text1"/>
          <w:szCs w:val="28"/>
          <w:lang w:val="en-US"/>
        </w:rPr>
        <w:t>III</w:t>
      </w:r>
      <w:r w:rsidRPr="00F26303">
        <w:rPr>
          <w:rFonts w:eastAsia="Times New Roman" w:cs="Times New Roman"/>
          <w:color w:val="000000" w:themeColor="text1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Cs w:val="28"/>
        </w:rPr>
        <w:t xml:space="preserve">квартала отчетного года – </w:t>
      </w:r>
      <w:r>
        <w:rPr>
          <w:rFonts w:eastAsia="Times New Roman" w:cs="Times New Roman"/>
          <w:color w:val="000000" w:themeColor="text1"/>
          <w:szCs w:val="28"/>
        </w:rPr>
        <w:lastRenderedPageBreak/>
        <w:t>совместно с Тихорецким районным казачьим обществом в соответсвии с подписанным 12 августа 2021 г. соглашением о сотрудничестве</w:t>
      </w:r>
      <w:r w:rsidR="00A95AFF">
        <w:rPr>
          <w:rFonts w:eastAsia="Times New Roman" w:cs="Times New Roman"/>
          <w:color w:val="000000" w:themeColor="text1"/>
          <w:szCs w:val="28"/>
        </w:rPr>
        <w:t>.</w:t>
      </w:r>
      <w:r w:rsidR="00741A98">
        <w:rPr>
          <w:rFonts w:eastAsia="Times New Roman" w:cs="Times New Roman"/>
          <w:color w:val="000000" w:themeColor="text1"/>
          <w:szCs w:val="28"/>
        </w:rPr>
        <w:t xml:space="preserve"> </w:t>
      </w:r>
    </w:p>
    <w:p w:rsidR="00471A15" w:rsidRDefault="00F26303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226AA3">
        <w:rPr>
          <w:rFonts w:eastAsia="Times New Roman" w:cs="Times New Roman"/>
          <w:color w:val="000000" w:themeColor="text1"/>
          <w:szCs w:val="28"/>
        </w:rPr>
        <w:t>На регулярной основе в течение отчетного года проводились мероприятия антинаркотической направленности.</w:t>
      </w:r>
    </w:p>
    <w:p w:rsidR="00226AA3" w:rsidRDefault="00741A98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471A15" w:rsidRPr="00471A15">
        <w:rPr>
          <w:rFonts w:eastAsia="Times New Roman" w:cs="Times New Roman"/>
          <w:color w:val="000000" w:themeColor="text1"/>
          <w:szCs w:val="28"/>
        </w:rPr>
        <w:t xml:space="preserve">Просветительная работа проводилась посредством проведения музейных уроков, тематических экскурсий, уроков мужества, массовых мероприятий, лекций, конкурсов и викторин, видеорассказов и экскурсий.  </w:t>
      </w:r>
    </w:p>
    <w:p w:rsidR="00804229" w:rsidRPr="00B10929" w:rsidRDefault="00852B1F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</w:p>
    <w:p w:rsidR="00D76D5C" w:rsidRPr="00676811" w:rsidRDefault="008B4C72" w:rsidP="00676811">
      <w:pPr>
        <w:pStyle w:val="a4"/>
        <w:spacing w:before="0" w:beforeAutospacing="0" w:after="0" w:afterAutospacing="0" w:line="240" w:lineRule="auto"/>
        <w:ind w:left="0"/>
        <w:jc w:val="center"/>
        <w:rPr>
          <w:rFonts w:eastAsia="Times New Roman" w:cs="Times New Roman"/>
          <w:b/>
          <w:color w:val="000000" w:themeColor="text1"/>
          <w:szCs w:val="28"/>
        </w:rPr>
      </w:pPr>
      <w:r w:rsidRPr="00676811">
        <w:rPr>
          <w:rFonts w:eastAsia="Times New Roman" w:cs="Times New Roman"/>
          <w:b/>
          <w:color w:val="000000" w:themeColor="text1"/>
          <w:szCs w:val="28"/>
        </w:rPr>
        <w:t>4</w:t>
      </w:r>
      <w:r w:rsidR="00F73A98" w:rsidRPr="00676811">
        <w:rPr>
          <w:rFonts w:eastAsia="Times New Roman" w:cs="Times New Roman"/>
          <w:b/>
          <w:color w:val="000000" w:themeColor="text1"/>
          <w:szCs w:val="28"/>
        </w:rPr>
        <w:t>.1.</w:t>
      </w:r>
      <w:r w:rsidR="00891554" w:rsidRPr="00676811">
        <w:rPr>
          <w:rFonts w:eastAsia="Times New Roman" w:cs="Times New Roman"/>
          <w:b/>
          <w:color w:val="000000" w:themeColor="text1"/>
          <w:szCs w:val="28"/>
        </w:rPr>
        <w:t>Сохранение и возрождени</w:t>
      </w:r>
      <w:r w:rsidR="00F73A98" w:rsidRPr="00676811">
        <w:rPr>
          <w:rFonts w:eastAsia="Times New Roman" w:cs="Times New Roman"/>
          <w:b/>
          <w:color w:val="000000" w:themeColor="text1"/>
          <w:szCs w:val="28"/>
        </w:rPr>
        <w:t>е традиционных ценностей.</w:t>
      </w:r>
    </w:p>
    <w:p w:rsidR="00676811" w:rsidRDefault="00D76D5C" w:rsidP="00676811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FF0000"/>
          <w:szCs w:val="28"/>
        </w:rPr>
        <w:tab/>
      </w:r>
      <w:r w:rsidR="00DA4F36" w:rsidRPr="00676811">
        <w:rPr>
          <w:rFonts w:cs="Times New Roman"/>
          <w:color w:val="FF0000"/>
          <w:szCs w:val="28"/>
        </w:rPr>
        <w:t xml:space="preserve"> </w:t>
      </w:r>
      <w:r w:rsidR="00676811" w:rsidRPr="00676811">
        <w:rPr>
          <w:rFonts w:cs="Times New Roman"/>
          <w:color w:val="000000" w:themeColor="text1"/>
          <w:szCs w:val="28"/>
        </w:rPr>
        <w:t xml:space="preserve">В </w:t>
      </w:r>
      <w:r w:rsidR="00676811">
        <w:rPr>
          <w:rFonts w:cs="Times New Roman"/>
          <w:color w:val="000000" w:themeColor="text1"/>
          <w:szCs w:val="28"/>
        </w:rPr>
        <w:t>рамках музейног</w:t>
      </w:r>
      <w:r w:rsidR="00676811" w:rsidRPr="00676811">
        <w:rPr>
          <w:rFonts w:cs="Times New Roman"/>
          <w:color w:val="000000" w:themeColor="text1"/>
          <w:szCs w:val="28"/>
        </w:rPr>
        <w:t>о</w:t>
      </w:r>
      <w:r w:rsidR="00676811">
        <w:rPr>
          <w:rFonts w:cs="Times New Roman"/>
          <w:color w:val="000000" w:themeColor="text1"/>
          <w:szCs w:val="28"/>
        </w:rPr>
        <w:t xml:space="preserve"> просветительского </w:t>
      </w:r>
      <w:r w:rsidR="00676811" w:rsidRPr="00676811">
        <w:rPr>
          <w:rFonts w:cs="Times New Roman"/>
          <w:color w:val="000000" w:themeColor="text1"/>
          <w:szCs w:val="28"/>
        </w:rPr>
        <w:t>проекта «</w:t>
      </w:r>
      <w:r w:rsidR="00676811">
        <w:rPr>
          <w:rFonts w:cs="Times New Roman"/>
          <w:color w:val="000000" w:themeColor="text1"/>
          <w:szCs w:val="28"/>
        </w:rPr>
        <w:t xml:space="preserve">К славе дедов казачьей тропой» </w:t>
      </w:r>
      <w:r w:rsidR="00676811">
        <w:rPr>
          <w:rFonts w:eastAsia="Times New Roman" w:cs="Times New Roman"/>
          <w:color w:val="000000" w:themeColor="text1"/>
          <w:szCs w:val="28"/>
        </w:rPr>
        <w:t>музеем использованы актуальные формы работы с Тихорецким районным казачьим обществом Кубанского казачьего войска и его молодёжной аудиторией в образовательных учреждениях Тихорецкого района, в частности лекции</w:t>
      </w:r>
      <w:r w:rsidR="00676811" w:rsidRPr="00676811">
        <w:rPr>
          <w:rFonts w:eastAsia="Times New Roman" w:cs="Times New Roman"/>
          <w:color w:val="000000" w:themeColor="text1"/>
          <w:szCs w:val="28"/>
        </w:rPr>
        <w:t xml:space="preserve"> с историческим содержанием краеведческой направленности (события, имена, топонимик</w:t>
      </w:r>
      <w:r w:rsidR="00676811">
        <w:rPr>
          <w:rFonts w:eastAsia="Times New Roman" w:cs="Times New Roman"/>
          <w:color w:val="000000" w:themeColor="text1"/>
          <w:szCs w:val="28"/>
        </w:rPr>
        <w:t xml:space="preserve">а, названия, населенные пункты), </w:t>
      </w:r>
      <w:r w:rsidR="00676811" w:rsidRPr="00676811">
        <w:rPr>
          <w:rFonts w:eastAsia="Times New Roman" w:cs="Times New Roman"/>
          <w:color w:val="000000" w:themeColor="text1"/>
          <w:szCs w:val="28"/>
        </w:rPr>
        <w:t>встречи авторитетных казаков с учащейся и студенческой молодежью в музее</w:t>
      </w:r>
      <w:r w:rsidR="00676811">
        <w:rPr>
          <w:rFonts w:eastAsia="Times New Roman" w:cs="Times New Roman"/>
          <w:color w:val="000000" w:themeColor="text1"/>
          <w:szCs w:val="28"/>
        </w:rPr>
        <w:t xml:space="preserve">, </w:t>
      </w:r>
      <w:r w:rsidR="00676811" w:rsidRPr="00676811">
        <w:rPr>
          <w:rFonts w:eastAsia="Times New Roman" w:cs="Times New Roman"/>
          <w:color w:val="000000" w:themeColor="text1"/>
          <w:szCs w:val="28"/>
        </w:rPr>
        <w:t>экскурсии, в том числе выездные для учащихся казачьих классов и школ совместно с казачьими наставниками</w:t>
      </w:r>
      <w:r w:rsidR="00A95AFF" w:rsidRPr="00A95AFF">
        <w:rPr>
          <w:rFonts w:eastAsia="Times New Roman" w:cs="Times New Roman"/>
          <w:color w:val="000000" w:themeColor="text1"/>
          <w:szCs w:val="28"/>
        </w:rPr>
        <w:t xml:space="preserve"> </w:t>
      </w:r>
      <w:r w:rsidR="00A95AFF">
        <w:rPr>
          <w:rFonts w:eastAsia="Times New Roman" w:cs="Times New Roman"/>
          <w:color w:val="000000" w:themeColor="text1"/>
          <w:szCs w:val="28"/>
        </w:rPr>
        <w:t>(проведено 17 совместных мероприятий с охватом казачьей и школьной аудитории 1452 чел.)</w:t>
      </w:r>
    </w:p>
    <w:p w:rsidR="006352FE" w:rsidRDefault="00676811" w:rsidP="006352FE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  <w:t xml:space="preserve">11 августа 2021 г. проведен </w:t>
      </w:r>
      <w:r w:rsidR="00C36735" w:rsidRPr="00676811">
        <w:rPr>
          <w:rFonts w:eastAsia="Times New Roman" w:cs="Times New Roman"/>
          <w:color w:val="000000" w:themeColor="text1"/>
          <w:szCs w:val="28"/>
        </w:rPr>
        <w:t>лекторий для членов городской казачьей дружины Тихорецког</w:t>
      </w:r>
      <w:r w:rsidR="00105DEE">
        <w:rPr>
          <w:rFonts w:eastAsia="Times New Roman" w:cs="Times New Roman"/>
          <w:color w:val="000000" w:themeColor="text1"/>
          <w:szCs w:val="28"/>
        </w:rPr>
        <w:t xml:space="preserve">о районного казачьего общества. </w:t>
      </w:r>
      <w:r w:rsidR="00C36735" w:rsidRPr="00676811">
        <w:rPr>
          <w:rFonts w:eastAsia="Times New Roman" w:cs="Times New Roman"/>
          <w:color w:val="000000" w:themeColor="text1"/>
          <w:szCs w:val="28"/>
        </w:rPr>
        <w:t xml:space="preserve">Маршруты патрулирования казачьей дружины пролегают через улицы исторической части нашего города, </w:t>
      </w:r>
      <w:r>
        <w:rPr>
          <w:rFonts w:eastAsia="Times New Roman" w:cs="Times New Roman"/>
          <w:color w:val="000000" w:themeColor="text1"/>
          <w:szCs w:val="28"/>
        </w:rPr>
        <w:t xml:space="preserve">где </w:t>
      </w:r>
      <w:r w:rsidRPr="00676811">
        <w:rPr>
          <w:rFonts w:eastAsia="Times New Roman" w:cs="Times New Roman"/>
          <w:color w:val="000000" w:themeColor="text1"/>
          <w:szCs w:val="28"/>
        </w:rPr>
        <w:t>много</w:t>
      </w:r>
      <w:r w:rsidR="00C36735" w:rsidRPr="00676811">
        <w:rPr>
          <w:rFonts w:eastAsia="Times New Roman" w:cs="Times New Roman"/>
          <w:color w:val="000000" w:themeColor="text1"/>
          <w:szCs w:val="28"/>
        </w:rPr>
        <w:t xml:space="preserve"> достопримечательностей и архитектурных памятников, на фасадах зданий установлены мемориальные доски, а в очертаниях улиц остались следы исторических событий и даже эпох. </w:t>
      </w:r>
    </w:p>
    <w:p w:rsidR="00F769A2" w:rsidRDefault="006352FE" w:rsidP="006352FE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ab/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Интересный опыт </w:t>
      </w:r>
      <w:r>
        <w:rPr>
          <w:rFonts w:eastAsia="Times New Roman" w:cs="Times New Roman"/>
          <w:color w:val="000000" w:themeColor="text1"/>
          <w:szCs w:val="28"/>
        </w:rPr>
        <w:t>музей получил, приняв предложение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тихорецкого отделения союза казачьей молодежи Кубани </w:t>
      </w:r>
      <w:r>
        <w:rPr>
          <w:rFonts w:eastAsia="Times New Roman" w:cs="Times New Roman"/>
          <w:color w:val="000000" w:themeColor="text1"/>
          <w:szCs w:val="28"/>
        </w:rPr>
        <w:t>- в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месте с руководителем военно-патриотического клуба </w:t>
      </w:r>
      <w:r>
        <w:rPr>
          <w:rFonts w:eastAsia="Times New Roman" w:cs="Times New Roman"/>
          <w:color w:val="000000" w:themeColor="text1"/>
          <w:szCs w:val="28"/>
        </w:rPr>
        <w:t>«Вольный ветер»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Натальей Королевой, настоятелем храма святой блаженной Ксении Петербургской Михаилом </w:t>
      </w:r>
      <w:proofErr w:type="spellStart"/>
      <w:r w:rsidR="00F769A2" w:rsidRPr="00676811">
        <w:rPr>
          <w:rFonts w:eastAsia="Times New Roman" w:cs="Times New Roman"/>
          <w:color w:val="000000" w:themeColor="text1"/>
          <w:szCs w:val="28"/>
        </w:rPr>
        <w:t>Острожинским</w:t>
      </w:r>
      <w:proofErr w:type="spellEnd"/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, атаманом районного казачьего общества Андреем </w:t>
      </w:r>
      <w:proofErr w:type="spellStart"/>
      <w:r w:rsidR="00F769A2" w:rsidRPr="00676811">
        <w:rPr>
          <w:rFonts w:eastAsia="Times New Roman" w:cs="Times New Roman"/>
          <w:color w:val="000000" w:themeColor="text1"/>
          <w:szCs w:val="28"/>
        </w:rPr>
        <w:t>Ауловым</w:t>
      </w:r>
      <w:proofErr w:type="spellEnd"/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и руководителем центра </w:t>
      </w:r>
      <w:r>
        <w:rPr>
          <w:rFonts w:eastAsia="Times New Roman" w:cs="Times New Roman"/>
          <w:color w:val="000000" w:themeColor="text1"/>
          <w:szCs w:val="28"/>
        </w:rPr>
        <w:t>«Великая страна»</w:t>
      </w:r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Николаем </w:t>
      </w:r>
      <w:proofErr w:type="spellStart"/>
      <w:r w:rsidR="00F769A2" w:rsidRPr="00676811">
        <w:rPr>
          <w:rFonts w:eastAsia="Times New Roman" w:cs="Times New Roman"/>
          <w:color w:val="000000" w:themeColor="text1"/>
          <w:szCs w:val="28"/>
        </w:rPr>
        <w:t>Кизимовым</w:t>
      </w:r>
      <w:proofErr w:type="spellEnd"/>
      <w:r w:rsidR="00F769A2"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Cs w:val="28"/>
        </w:rPr>
        <w:t>проведен музейный урок о значимости статуса женщины в казачьей семье.</w:t>
      </w:r>
    </w:p>
    <w:p w:rsidR="00741BD9" w:rsidRDefault="00741BD9" w:rsidP="006352FE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</w:p>
    <w:p w:rsidR="00741BD9" w:rsidRDefault="00741BD9" w:rsidP="006352FE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Cs w:val="28"/>
        </w:rPr>
      </w:pPr>
      <w:r w:rsidRPr="00741BD9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615013" cy="1908207"/>
            <wp:effectExtent l="0" t="0" r="0" b="0"/>
            <wp:docPr id="15" name="Рисунок 15" descr="C:\Users\Инесса\Desktop\Screenshot_20220114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есса\Desktop\Screenshot_20220114_091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66" cy="19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 w:themeColor="text1"/>
          <w:szCs w:val="28"/>
        </w:rPr>
        <w:t xml:space="preserve">   </w:t>
      </w:r>
      <w:r w:rsidRPr="00741BD9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670150" cy="1948441"/>
            <wp:effectExtent l="0" t="0" r="0" b="0"/>
            <wp:docPr id="16" name="Рисунок 16" descr="C:\Users\Инесса\Desktop\Screenshot_20220114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есса\Desktop\Screenshot_20220114_091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65" cy="1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D9" w:rsidRPr="00800D2D" w:rsidRDefault="00800D2D" w:rsidP="006352FE">
      <w:pPr>
        <w:pStyle w:val="a4"/>
        <w:spacing w:before="0" w:beforeAutospacing="0" w:after="0" w:afterAutospacing="0" w:line="240" w:lineRule="auto"/>
        <w:ind w:left="0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 xml:space="preserve">Лектории для членов казачьих обществ и казачьей дружины Тихорецкого района </w:t>
      </w:r>
    </w:p>
    <w:p w:rsidR="006D2A19" w:rsidRDefault="00226AA3" w:rsidP="00226AA3">
      <w:pPr>
        <w:pStyle w:val="a4"/>
        <w:spacing w:after="0" w:line="240" w:lineRule="auto"/>
        <w:ind w:left="0" w:firstLine="720"/>
        <w:jc w:val="both"/>
      </w:pPr>
      <w:r>
        <w:rPr>
          <w:rFonts w:eastAsia="Times New Roman" w:cs="Times New Roman"/>
          <w:color w:val="000000" w:themeColor="text1"/>
          <w:szCs w:val="28"/>
        </w:rPr>
        <w:lastRenderedPageBreak/>
        <w:t>В</w:t>
      </w:r>
      <w:r w:rsidRPr="00226AA3">
        <w:rPr>
          <w:rFonts w:eastAsia="Times New Roman" w:cs="Times New Roman"/>
          <w:color w:val="000000" w:themeColor="text1"/>
          <w:szCs w:val="28"/>
        </w:rPr>
        <w:t xml:space="preserve"> соответсвии с Указом Президента РФ от 19.12.2012 N 1666</w:t>
      </w:r>
      <w:r>
        <w:rPr>
          <w:rFonts w:eastAsia="Times New Roman" w:cs="Times New Roman"/>
          <w:color w:val="000000" w:themeColor="text1"/>
          <w:szCs w:val="28"/>
        </w:rPr>
        <w:t xml:space="preserve"> </w:t>
      </w:r>
      <w:r w:rsidRPr="00226AA3">
        <w:rPr>
          <w:rFonts w:eastAsia="Times New Roman" w:cs="Times New Roman"/>
          <w:color w:val="000000" w:themeColor="text1"/>
          <w:szCs w:val="28"/>
        </w:rPr>
        <w:t>"О Стратегии государственной н</w:t>
      </w:r>
      <w:r>
        <w:rPr>
          <w:rFonts w:eastAsia="Times New Roman" w:cs="Times New Roman"/>
          <w:color w:val="000000" w:themeColor="text1"/>
          <w:szCs w:val="28"/>
        </w:rPr>
        <w:t>ациональной политики Российской Федерации на</w:t>
      </w:r>
      <w:r w:rsidRPr="00226AA3">
        <w:rPr>
          <w:rFonts w:eastAsia="Times New Roman" w:cs="Times New Roman"/>
          <w:color w:val="000000" w:themeColor="text1"/>
          <w:szCs w:val="28"/>
        </w:rPr>
        <w:t xml:space="preserve"> период до 2025 года"</w:t>
      </w:r>
      <w:r>
        <w:rPr>
          <w:rFonts w:eastAsia="Times New Roman" w:cs="Times New Roman"/>
          <w:color w:val="000000" w:themeColor="text1"/>
          <w:szCs w:val="28"/>
        </w:rPr>
        <w:t xml:space="preserve"> в </w:t>
      </w:r>
      <w:r w:rsidRPr="00226AA3">
        <w:rPr>
          <w:rFonts w:eastAsia="Times New Roman" w:cs="Times New Roman"/>
          <w:color w:val="000000" w:themeColor="text1"/>
          <w:szCs w:val="28"/>
        </w:rPr>
        <w:t xml:space="preserve">музее проведены стационарные и тематические выставки с приглашением учащейся и студенческой аудитории, различных общественных организаций «Великий герой земли русской Александр Невский», «Бессмертен тот, кто спас Отечество», «Мой город помнит войну», «Крымская весна», интерактивно-художественная выставка «Небесные покровители земного воинства» (выставка проведена по благословению епископа Тихорецкого и </w:t>
      </w:r>
      <w:proofErr w:type="spellStart"/>
      <w:r w:rsidRPr="00226AA3">
        <w:rPr>
          <w:rFonts w:eastAsia="Times New Roman" w:cs="Times New Roman"/>
          <w:color w:val="000000" w:themeColor="text1"/>
          <w:szCs w:val="28"/>
        </w:rPr>
        <w:t>Кореновского</w:t>
      </w:r>
      <w:proofErr w:type="spellEnd"/>
      <w:r w:rsidRPr="00226AA3">
        <w:rPr>
          <w:rFonts w:eastAsia="Times New Roman" w:cs="Times New Roman"/>
          <w:color w:val="000000" w:themeColor="text1"/>
          <w:szCs w:val="28"/>
        </w:rPr>
        <w:t xml:space="preserve"> Стефана и посвящена 800-летию со дня рождения князя Александра Невского).</w:t>
      </w:r>
      <w:r w:rsidR="006D2A19" w:rsidRPr="006D2A19">
        <w:t xml:space="preserve"> </w:t>
      </w:r>
    </w:p>
    <w:p w:rsidR="006D2A19" w:rsidRDefault="006D2A19" w:rsidP="006D2A19">
      <w:pPr>
        <w:pStyle w:val="a4"/>
        <w:spacing w:after="0" w:line="240" w:lineRule="auto"/>
        <w:ind w:left="0" w:firstLine="720"/>
        <w:jc w:val="both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В летний период</w:t>
      </w:r>
      <w:r w:rsidRPr="006D2A19">
        <w:rPr>
          <w:rFonts w:eastAsia="Times New Roman" w:cs="Times New Roman"/>
          <w:color w:val="000000" w:themeColor="text1"/>
          <w:szCs w:val="28"/>
        </w:rPr>
        <w:t xml:space="preserve"> для учащихся младших и средних классов образовательных учреждений</w:t>
      </w:r>
      <w:r>
        <w:rPr>
          <w:rFonts w:eastAsia="Times New Roman" w:cs="Times New Roman"/>
          <w:color w:val="000000" w:themeColor="text1"/>
          <w:szCs w:val="28"/>
        </w:rPr>
        <w:t xml:space="preserve"> с</w:t>
      </w:r>
      <w:r w:rsidRPr="006D2A19">
        <w:rPr>
          <w:rFonts w:eastAsia="Times New Roman" w:cs="Times New Roman"/>
          <w:color w:val="000000" w:themeColor="text1"/>
          <w:szCs w:val="28"/>
        </w:rPr>
        <w:t xml:space="preserve"> целью </w:t>
      </w:r>
      <w:r>
        <w:rPr>
          <w:rFonts w:eastAsia="Times New Roman" w:cs="Times New Roman"/>
          <w:color w:val="000000" w:themeColor="text1"/>
          <w:szCs w:val="28"/>
        </w:rPr>
        <w:t>национальной</w:t>
      </w:r>
      <w:r w:rsidRPr="006D2A19">
        <w:rPr>
          <w:rFonts w:eastAsia="Times New Roman" w:cs="Times New Roman"/>
          <w:color w:val="000000" w:themeColor="text1"/>
          <w:szCs w:val="28"/>
        </w:rPr>
        <w:t xml:space="preserve"> идентификаци</w:t>
      </w:r>
      <w:r>
        <w:rPr>
          <w:rFonts w:eastAsia="Times New Roman" w:cs="Times New Roman"/>
          <w:color w:val="000000" w:themeColor="text1"/>
          <w:szCs w:val="28"/>
        </w:rPr>
        <w:t>и</w:t>
      </w:r>
      <w:r w:rsidRPr="006D2A19">
        <w:rPr>
          <w:rFonts w:eastAsia="Times New Roman" w:cs="Times New Roman"/>
          <w:color w:val="000000" w:themeColor="text1"/>
          <w:szCs w:val="28"/>
        </w:rPr>
        <w:t xml:space="preserve"> в ф</w:t>
      </w:r>
      <w:r>
        <w:rPr>
          <w:rFonts w:eastAsia="Times New Roman" w:cs="Times New Roman"/>
          <w:color w:val="000000" w:themeColor="text1"/>
          <w:szCs w:val="28"/>
        </w:rPr>
        <w:t xml:space="preserve">ормировании мировоззрения детей проводились выставки в реальном и виртуальном режимах </w:t>
      </w:r>
      <w:r w:rsidRPr="006D2A19">
        <w:rPr>
          <w:rFonts w:eastAsia="Times New Roman" w:cs="Times New Roman"/>
          <w:color w:val="000000" w:themeColor="text1"/>
          <w:szCs w:val="28"/>
        </w:rPr>
        <w:t xml:space="preserve"> «Интересные музейные предметы – трость и </w:t>
      </w:r>
      <w:proofErr w:type="spellStart"/>
      <w:r w:rsidRPr="006D2A19">
        <w:rPr>
          <w:rFonts w:eastAsia="Times New Roman" w:cs="Times New Roman"/>
          <w:color w:val="000000" w:themeColor="text1"/>
          <w:szCs w:val="28"/>
        </w:rPr>
        <w:t>туясок</w:t>
      </w:r>
      <w:proofErr w:type="spellEnd"/>
      <w:r w:rsidRPr="006D2A19">
        <w:rPr>
          <w:rFonts w:eastAsia="Times New Roman" w:cs="Times New Roman"/>
          <w:color w:val="000000" w:themeColor="text1"/>
          <w:szCs w:val="28"/>
        </w:rPr>
        <w:t xml:space="preserve">», «Тайны музейного фонда: сказочная русская хохлома», «Как на Руси чай пили или рассказ о знаменитых подносах из </w:t>
      </w:r>
      <w:proofErr w:type="spellStart"/>
      <w:r w:rsidRPr="006D2A19">
        <w:rPr>
          <w:rFonts w:eastAsia="Times New Roman" w:cs="Times New Roman"/>
          <w:color w:val="000000" w:themeColor="text1"/>
          <w:szCs w:val="28"/>
        </w:rPr>
        <w:t>Жостова</w:t>
      </w:r>
      <w:proofErr w:type="spellEnd"/>
      <w:r w:rsidRPr="006D2A19">
        <w:rPr>
          <w:rFonts w:eastAsia="Times New Roman" w:cs="Times New Roman"/>
          <w:color w:val="000000" w:themeColor="text1"/>
          <w:szCs w:val="28"/>
        </w:rPr>
        <w:t>», «</w:t>
      </w:r>
      <w:proofErr w:type="spellStart"/>
      <w:r w:rsidRPr="006D2A19">
        <w:rPr>
          <w:rFonts w:eastAsia="Times New Roman" w:cs="Times New Roman"/>
          <w:color w:val="000000" w:themeColor="text1"/>
          <w:szCs w:val="28"/>
        </w:rPr>
        <w:t>Федоскина</w:t>
      </w:r>
      <w:proofErr w:type="spellEnd"/>
      <w:r w:rsidRPr="006D2A19">
        <w:rPr>
          <w:rFonts w:eastAsia="Times New Roman" w:cs="Times New Roman"/>
          <w:color w:val="000000" w:themeColor="text1"/>
          <w:szCs w:val="28"/>
        </w:rPr>
        <w:t xml:space="preserve"> миниатюра: лаковая живопись масляной краской», «О гончарном искусстве на Кубани на рубеже XIX-XX веков: музейные предметы как свидетели эпохи», «Тайна музейного фонда: древнерусская посуда».</w:t>
      </w:r>
    </w:p>
    <w:p w:rsidR="006352FE" w:rsidRPr="00676811" w:rsidRDefault="00487082" w:rsidP="00AB1FF4">
      <w:pPr>
        <w:pStyle w:val="a4"/>
        <w:spacing w:after="0" w:line="240" w:lineRule="auto"/>
        <w:ind w:left="0" w:firstLine="720"/>
        <w:jc w:val="both"/>
        <w:rPr>
          <w:rFonts w:eastAsia="Times New Roman" w:cs="Times New Roman"/>
          <w:color w:val="000000" w:themeColor="text1"/>
          <w:szCs w:val="28"/>
        </w:rPr>
      </w:pPr>
      <w:r w:rsidRPr="00676811">
        <w:rPr>
          <w:rFonts w:eastAsia="Times New Roman" w:cs="Times New Roman"/>
          <w:color w:val="000000" w:themeColor="text1"/>
          <w:szCs w:val="28"/>
        </w:rPr>
        <w:t xml:space="preserve">В интерьере музейной выставки </w:t>
      </w:r>
      <w:r w:rsidR="006352FE">
        <w:rPr>
          <w:rFonts w:eastAsia="Times New Roman" w:cs="Times New Roman"/>
          <w:color w:val="000000" w:themeColor="text1"/>
          <w:szCs w:val="28"/>
        </w:rPr>
        <w:t>«Путешествие в русскую старину»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</w:t>
      </w:r>
      <w:r w:rsidR="006352FE">
        <w:rPr>
          <w:rFonts w:eastAsia="Times New Roman" w:cs="Times New Roman"/>
          <w:color w:val="000000" w:themeColor="text1"/>
          <w:szCs w:val="28"/>
        </w:rPr>
        <w:t>был продолжен начатый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год назад совместный творческий проект Тихорецкого историко – краеведческого музея и </w:t>
      </w:r>
      <w:r w:rsidR="006352FE">
        <w:rPr>
          <w:rFonts w:eastAsia="Times New Roman" w:cs="Times New Roman"/>
          <w:color w:val="000000" w:themeColor="text1"/>
          <w:szCs w:val="28"/>
        </w:rPr>
        <w:t>детской школы искусств г. Тихорецка. В рамках просветительского проекта «Под сиянием рождественской звезды» в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исполнении воспитанников школ</w:t>
      </w:r>
      <w:r w:rsidR="006352FE">
        <w:rPr>
          <w:rFonts w:eastAsia="Times New Roman" w:cs="Times New Roman"/>
          <w:color w:val="000000" w:themeColor="text1"/>
          <w:szCs w:val="28"/>
        </w:rPr>
        <w:t>ы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искусств </w:t>
      </w:r>
      <w:r w:rsidR="006352FE" w:rsidRPr="00676811">
        <w:rPr>
          <w:rFonts w:eastAsia="Times New Roman" w:cs="Times New Roman"/>
          <w:color w:val="000000" w:themeColor="text1"/>
          <w:szCs w:val="28"/>
        </w:rPr>
        <w:t xml:space="preserve">гитаристов Марии Сычевой и Анастасии Рай (преподаватель Ирина Владимировна Сосновская), аккордеонистов Жени </w:t>
      </w:r>
      <w:proofErr w:type="spellStart"/>
      <w:r w:rsidR="006352FE" w:rsidRPr="00676811">
        <w:rPr>
          <w:rFonts w:eastAsia="Times New Roman" w:cs="Times New Roman"/>
          <w:color w:val="000000" w:themeColor="text1"/>
          <w:szCs w:val="28"/>
        </w:rPr>
        <w:t>Каневцова</w:t>
      </w:r>
      <w:proofErr w:type="spellEnd"/>
      <w:r w:rsidR="006352FE" w:rsidRPr="00676811">
        <w:rPr>
          <w:rFonts w:eastAsia="Times New Roman" w:cs="Times New Roman"/>
          <w:color w:val="000000" w:themeColor="text1"/>
          <w:szCs w:val="28"/>
        </w:rPr>
        <w:t>, Саши Смирнова, Ивана Серенко (преподаватель Елена Васильевна Череватенко)</w:t>
      </w:r>
      <w:r w:rsidR="006352FE">
        <w:rPr>
          <w:rFonts w:eastAsia="Times New Roman" w:cs="Times New Roman"/>
          <w:color w:val="000000" w:themeColor="text1"/>
          <w:szCs w:val="28"/>
        </w:rPr>
        <w:t xml:space="preserve"> были записаны</w:t>
      </w:r>
      <w:r w:rsidRPr="00676811">
        <w:rPr>
          <w:rFonts w:eastAsia="Times New Roman" w:cs="Times New Roman"/>
          <w:color w:val="000000" w:themeColor="text1"/>
          <w:szCs w:val="28"/>
        </w:rPr>
        <w:t xml:space="preserve"> произведения классической музыки</w:t>
      </w:r>
      <w:r w:rsidR="006352FE">
        <w:rPr>
          <w:rFonts w:eastAsia="Times New Roman" w:cs="Times New Roman"/>
          <w:color w:val="000000" w:themeColor="text1"/>
          <w:szCs w:val="28"/>
        </w:rPr>
        <w:t xml:space="preserve"> для школьной аудитории с последующей публикаций на аккаунте музея «Полезный музей» в социальной сети Инстаграм.  </w:t>
      </w:r>
    </w:p>
    <w:p w:rsidR="00891554" w:rsidRPr="00676811" w:rsidRDefault="008B4C72" w:rsidP="0067681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768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D76D5C" w:rsidRPr="006768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.2.</w:t>
      </w:r>
      <w:r w:rsidR="00891554" w:rsidRPr="006768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Патриотическое воспитание.</w:t>
      </w:r>
    </w:p>
    <w:p w:rsidR="00184E6D" w:rsidRPr="00184E6D" w:rsidRDefault="00C96DB7" w:rsidP="00184E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отчетного периода проведено 34 мероприятия патриотической направленности для учащейся и студенческой аудитории совместно с образовательными учреждениями Тихорецкого района (охват составил 1715 чел.)</w:t>
      </w:r>
      <w:r w:rsid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 февраля 2021 г. для студенческой аудитории Тихорецкого индустриального техникума проведен урок Памяти, посвящённый годовщине вывода советского военного контингента из Республики Афганистан. Мероприятие подготовлен совместно </w:t>
      </w:r>
      <w:r w:rsid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Тихорецкой городской общественной организацией участников локальных военных конфликтов. Накануне памятной даты удалось установить принадлежность поступившего в музей Ордена Красной Звезды. В соответствии с Указом Президиума Верховного Совета СССР от 13 июня 1984 года Орденом награжден посмертно </w:t>
      </w:r>
      <w:proofErr w:type="spellStart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тихоречанин</w:t>
      </w:r>
      <w:proofErr w:type="spellEnd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Александр </w:t>
      </w:r>
      <w:proofErr w:type="spellStart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Кашко</w:t>
      </w:r>
      <w:proofErr w:type="spellEnd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 </w:t>
      </w:r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подвиге Александра в Афганистане нам известно. 19-летним юношей был призван в Вооруженные Силы СССР Тихорецким РВК в октябре 82-го, а с апреля 83-го он уже в республике Афганистан. 11 января 1984 года в провинции </w:t>
      </w:r>
      <w:proofErr w:type="spellStart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Нимроз</w:t>
      </w:r>
      <w:proofErr w:type="spellEnd"/>
      <w:r w:rsidR="00184E6D"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первым заметил группу мятежников, вступил в бой. В том бою погиб. Количество участников – студентов- составило 23 чел. </w:t>
      </w:r>
    </w:p>
    <w:p w:rsidR="00184E6D" w:rsidRDefault="00184E6D" w:rsidP="00184E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музейного проекта «По следам старого города» была подготовлена серия текстовых и видеопубликаций об известной в довоенном Тихорецке учительской семьи Карташовых, трагически погибших в годы Великой Отечественной войны (видеоэкскурсия «Майя Карташова. Мой город помнит войну», публикации «Бессмертие Карташовых. Время не властно над подвигом» и «платье из парашютного шелка» в местной газете «Тихорецкие вести», публикации на аккаунте музея в социальной сети Инстаграм @</w:t>
      </w:r>
      <w:proofErr w:type="spellStart"/>
      <w:r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muzey_tihoreck</w:t>
      </w:r>
      <w:proofErr w:type="spellEnd"/>
      <w:r w:rsidRPr="00184E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Весной 2021 г. музей установил связь с внучкой Карташовых Демидовой О.Ю., жительницей г. Волгограда.</w:t>
      </w:r>
    </w:p>
    <w:p w:rsidR="00ED4407" w:rsidRDefault="00ED4407" w:rsidP="00C96D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декабря </w:t>
      </w:r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2021 г. совместно с педагогом </w:t>
      </w:r>
      <w:proofErr w:type="spellStart"/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Е.В.Воярж</w:t>
      </w:r>
      <w:proofErr w:type="spellEnd"/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5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105DEE"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студентами</w:t>
      </w:r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Тихорецкого техникума железнодорожного транспорта </w:t>
      </w:r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проведено внеклассное мероприятие</w:t>
      </w:r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«Честь и слава тебе, неизвестный солдат»</w:t>
      </w:r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D979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главной </w:t>
      </w:r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городской </w:t>
      </w:r>
      <w:r w:rsidR="00105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площади </w:t>
      </w:r>
      <w:r w:rsidR="00105DEE"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им.</w:t>
      </w:r>
      <w:r w:rsid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D979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аршала Советского Союза Жукова возле мемориала и Аллеи Героев Великой Отечественной войны.</w:t>
      </w:r>
    </w:p>
    <w:p w:rsidR="00465D5A" w:rsidRDefault="00465D5A" w:rsidP="00C96D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65D5A" w:rsidRDefault="00465D5A" w:rsidP="00465D5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465D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50393" cy="1913860"/>
            <wp:effectExtent l="0" t="0" r="2540" b="0"/>
            <wp:docPr id="22" name="Рисунок 22" descr="D:\ДОКУМЕНТЫ МУЗЕЙ Жидков А.Н\ЭКСКУРСИИ И МЕРОПРИЯТИЯ В МУЗЕЕ_фотоотчеты\честь и слава тебе, неизвестный солдат_3.12.21\в День Неизвестного Солдата со студентами ТТЖТ\IMG-2021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МУЗЕЙ Жидков А.Н\ЭКСКУРСИИ И МЕРОПРИЯТИЯ В МУЗЕЕ_фотоотчеты\честь и слава тебе, неизвестный солдат_3.12.21\в День Неизвестного Солдата со студентами ТТЖТ\IMG-20211203-WA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3" cy="19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465D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51814" cy="1914925"/>
            <wp:effectExtent l="0" t="0" r="1270" b="9525"/>
            <wp:docPr id="23" name="Рисунок 23" descr="D:\ДОКУМЕНТЫ МУЗЕЙ Жидков А.Н\ЭКСКУРСИИ И МЕРОПРИЯТИЯ В МУЗЕЕ_фотоотчеты\честь и слава тебе, неизвестный солдат_3.12.21\в День Неизвестного Солдата со студентами ТТЖТ\IMG-2021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 МУЗЕЙ Жидков А.Н\ЭКСКУРСИИ И МЕРОПРИЯТИЯ В МУЗЕЕ_фотоотчеты\честь и слава тебе, неизвестный солдат_3.12.21\в День Неизвестного Солдата со студентами ТТЖТ\IMG-20211203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81" cy="19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5A" w:rsidRPr="00465D5A" w:rsidRDefault="00465D5A" w:rsidP="00465D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Музейный урок возле мемориала героям Великой Отечественной войны</w:t>
      </w:r>
    </w:p>
    <w:p w:rsidR="00184E6D" w:rsidRDefault="00184E6D" w:rsidP="006768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25AA6" w:rsidRDefault="0078543F" w:rsidP="00C25A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Совместно с Молодёжным центром г. Тихорецка (членами литературного клуба «Овация») музей принял участие в беседе и документировании воспоминаний ветерана Великой Отечественной войны Герасименко Дмитрий Петровича (участника румынской наступательной операции войск II Украинского фронта в 1944 году, награжденного Орденом Отечественной войны </w:t>
      </w:r>
      <w:proofErr w:type="spellStart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Iстепени</w:t>
      </w:r>
      <w:proofErr w:type="spellEnd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и труженика тыла </w:t>
      </w:r>
      <w:proofErr w:type="spellStart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Трибушной</w:t>
      </w:r>
      <w:proofErr w:type="spellEnd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Елены Васильевны, проживавшей в г. Тихорецке накануне немецко – фашистской оккупации города.  </w:t>
      </w:r>
    </w:p>
    <w:p w:rsidR="0078543F" w:rsidRDefault="0078543F" w:rsidP="006768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июня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2021 г. </w:t>
      </w:r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тихорецких курсантов Краснодарского высшего военного авиационного училища летчиков имени Героя Советского Союза </w:t>
      </w:r>
      <w:proofErr w:type="spellStart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А.К.Серова</w:t>
      </w:r>
      <w:proofErr w:type="spellEnd"/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проведена обзорная экскурсия об истории города Тихорецка, </w:t>
      </w:r>
      <w:r w:rsidRPr="007854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авиационных традициях города и тихоречанах – авиаторах, ставших Героями Советского Союза в Великой Отечественной войне.</w:t>
      </w:r>
    </w:p>
    <w:p w:rsidR="00F77B92" w:rsidRDefault="00487082" w:rsidP="006768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отчетном периоде Тихорецкий историко – краеведческий музей</w:t>
      </w:r>
      <w:r w:rsidRPr="0067681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регулярно принимал участие в видеоконференциях, организованных музеем морской авиации, созданным на базе школы № 1883 г. Москва. В он-</w:t>
      </w:r>
      <w:proofErr w:type="spellStart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лайне</w:t>
      </w:r>
      <w:proofErr w:type="spellEnd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формате конференции стали возможными встречи с дочерью Героя Советского Союза Екатерины Рябовой (воевавшей в легендарном 46-й гвардейском ночном бомбардировочном авиационном Таманском Краснознамённом и Ордена Суворова полку) - Ириной Григорьевной </w:t>
      </w:r>
      <w:proofErr w:type="spellStart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Сивковой</w:t>
      </w:r>
      <w:proofErr w:type="spellEnd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19 ноября получился полезный и теплый разговор о Герое Советского Союза Евгении </w:t>
      </w:r>
      <w:proofErr w:type="spellStart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Жигуленко</w:t>
      </w:r>
      <w:proofErr w:type="spellEnd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историком авиации Светланой Владимировной </w:t>
      </w:r>
      <w:proofErr w:type="spellStart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Чудиновой</w:t>
      </w:r>
      <w:proofErr w:type="spellEnd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(является библиографом </w:t>
      </w:r>
      <w:proofErr w:type="spellStart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Е.Жигуленко</w:t>
      </w:r>
      <w:proofErr w:type="spellEnd"/>
      <w:r w:rsidRPr="006768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Благодаря поисковой работе Елены Ивановны Шутовой (офицер запаса, изучает историю летных боевых подразделений времен Великой Отечественной войны) удалось установить некоторые факты военного периода городской истории. В рамках видеоконференций принимают участие ветераны Великой Отечественной войны, специалисты музеев, педагоги, учащиеся образовательных учреждений г. Москва, Московской области, Севастополя, Челябинска.</w:t>
      </w:r>
    </w:p>
    <w:p w:rsidR="001D7D8D" w:rsidRDefault="003B3635" w:rsidP="001D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 июня 2021 года коллектив музея принял</w:t>
      </w:r>
      <w:r w:rsidR="001D7D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участие в студенческой исследовательской конференции 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«Россия и Беларусь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вехи общей истории»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посвященной Победе советского народа в Великой Отечественной войне и Году народного единства в Республике Беларусь Среди участников студенты Тихорецкого техникума 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железнодорожного 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транспорта, Витебского филиала Белорусской гос. академии связи, Ростовского гос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ударственного 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университета путей сообщения, Политехнического колледжа Брест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кого 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государственного технического 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университета, Волгоградского техникума </w:t>
      </w:r>
      <w:r w:rsidR="00A95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железнодорожного 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транспорта. В пяти номинациях студенты рассуждали о вехах общей истории наших государств, войне в истории своей семьи, уроках Великой Отечественной и противодействии попыткам фальсификации истории, увековечении памяти о событиях и героях минувшей войны, молодежном сотрудничестве как ресурсе «мягкой силы» Союзного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3B36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7082" w:rsidRDefault="003B3635" w:rsidP="001D7D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363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0297" cy="1905712"/>
            <wp:effectExtent l="0" t="0" r="0" b="0"/>
            <wp:docPr id="3" name="Рисунок 3" descr="D:\ДОКУМЕНТЫ МУЗЕЙ Жидков А.Н\ПУБЛИКАЦИИ НА ОФИЦИАЛЬНОМ САЙТЕ МУЗЕЯ\на сайт в колонку новостей ГЛАВНАЯ СТРАНИЦА\музей принял участие в студенческой конференци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ПУБЛИКАЦИИ НА ОФИЦИАЛЬНОМ САЙТЕ МУЗЕЯ\на сайт в колонку новостей ГЛАВНАЯ СТРАНИЦА\музей принял участие в студенческой конференции\фото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26" cy="19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6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7D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3B363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6646" cy="1910474"/>
            <wp:effectExtent l="0" t="0" r="6350" b="0"/>
            <wp:docPr id="4" name="Рисунок 4" descr="D:\ДОКУМЕНТЫ МУЗЕЙ Жидков А.Н\ПУБЛИКАЦИИ НА ОФИЦИАЛЬНОМ САЙТЕ МУЗЕЯ\на сайт в колонку новостей ГЛАВНАЯ СТРАНИЦА\музей принял участие в студенческой конференци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УЗЕЙ Жидков А.Н\ПУБЛИКАЦИИ НА ОФИЦИАЛЬНОМ САЙТЕ МУЗЕЯ\на сайт в колонку новостей ГЛАВНАЯ СТРАНИЦА\музей принял участие в студенческой конференции\фото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91" cy="191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35" w:rsidRPr="003B3635" w:rsidRDefault="003B3635" w:rsidP="003B36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36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Научный сотрудник Ольга Кулеш выступила с вступительным докладом «Тихорецкие партизаны: их помнит белорусская земля».</w:t>
      </w:r>
    </w:p>
    <w:p w:rsidR="00852B1F" w:rsidRDefault="00C25AA6" w:rsidP="00852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5A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Всего проведено 9 мероприятий по увековечению памяти погибших при защите Отечества, количество участников мероприятий составило 568 чел., в том числе подготовлено 8 </w:t>
      </w:r>
      <w:proofErr w:type="gramStart"/>
      <w:r w:rsidRPr="00C25A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оф-</w:t>
      </w:r>
      <w:proofErr w:type="spellStart"/>
      <w:r w:rsidRPr="00C25A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proofErr w:type="gramEnd"/>
      <w:r w:rsidRPr="00C25A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публикация с количество просмотров 6076 просмотров.</w:t>
      </w:r>
      <w:r w:rsidR="00852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2B1F" w:rsidRDefault="00852B1F" w:rsidP="00852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52FE" w:rsidRDefault="008B4C72" w:rsidP="00852B1F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4D031E" w:rsidRPr="00676811">
        <w:rPr>
          <w:rFonts w:ascii="Times New Roman" w:hAnsi="Times New Roman"/>
          <w:b/>
          <w:color w:val="000000" w:themeColor="text1"/>
          <w:sz w:val="28"/>
          <w:szCs w:val="28"/>
        </w:rPr>
        <w:t>.3.</w:t>
      </w:r>
      <w:r w:rsidR="00C2111F" w:rsidRPr="00676811">
        <w:rPr>
          <w:rFonts w:ascii="Times New Roman" w:hAnsi="Times New Roman"/>
          <w:b/>
          <w:color w:val="000000" w:themeColor="text1"/>
          <w:sz w:val="28"/>
          <w:szCs w:val="28"/>
        </w:rPr>
        <w:t>Р</w:t>
      </w:r>
      <w:r w:rsidR="001D3D4B" w:rsidRPr="0067681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абота с </w:t>
      </w:r>
      <w:r w:rsidR="004D031E" w:rsidRPr="00676811">
        <w:rPr>
          <w:rFonts w:ascii="Times New Roman" w:hAnsi="Times New Roman"/>
          <w:b/>
          <w:color w:val="000000" w:themeColor="text1"/>
          <w:sz w:val="28"/>
          <w:szCs w:val="28"/>
        </w:rPr>
        <w:t>пожилыми людьми,</w:t>
      </w:r>
    </w:p>
    <w:p w:rsidR="001D3D4B" w:rsidRPr="00676811" w:rsidRDefault="001D3D4B" w:rsidP="00676811">
      <w:pPr>
        <w:pStyle w:val="ae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людьми с ограниченными </w:t>
      </w:r>
      <w:r w:rsidR="006352FE">
        <w:rPr>
          <w:rFonts w:ascii="Times New Roman" w:hAnsi="Times New Roman"/>
          <w:b/>
          <w:color w:val="000000" w:themeColor="text1"/>
          <w:sz w:val="28"/>
          <w:szCs w:val="28"/>
        </w:rPr>
        <w:t>возможностями</w:t>
      </w:r>
      <w:r w:rsidRPr="00676811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85FFB" w:rsidRDefault="00685FFB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течение отчетного </w:t>
      </w:r>
      <w:r w:rsidR="00300C08" w:rsidRPr="00676811">
        <w:rPr>
          <w:rFonts w:ascii="Times New Roman" w:hAnsi="Times New Roman"/>
          <w:color w:val="000000" w:themeColor="text1"/>
          <w:sz w:val="28"/>
          <w:szCs w:val="28"/>
        </w:rPr>
        <w:t>года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Тихорецкий историко-краеведческий музей проводил просветительскую работу с людьми с огран</w:t>
      </w:r>
      <w:r w:rsidR="00834599">
        <w:rPr>
          <w:rFonts w:ascii="Times New Roman" w:hAnsi="Times New Roman"/>
          <w:color w:val="000000" w:themeColor="text1"/>
          <w:sz w:val="28"/>
          <w:szCs w:val="28"/>
        </w:rPr>
        <w:t xml:space="preserve">иченными возможностями здоровья в сотрудничестве с Центром 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социального обслуживания </w:t>
      </w:r>
      <w:r w:rsidR="00834599">
        <w:rPr>
          <w:rFonts w:ascii="Times New Roman" w:hAnsi="Times New Roman"/>
          <w:color w:val="000000" w:themeColor="text1"/>
          <w:sz w:val="28"/>
          <w:szCs w:val="28"/>
        </w:rPr>
        <w:t>населения «Лира» в г. Тихорецке, Терновским психоневрологическим интернатом.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5852B5" w:rsidRDefault="005852B5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связи с проведением совместных с Тихорецким филиалом ГБУКК «Краснодарская краевая специализированная библиотека для слепых им.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А.П.Чехова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» мероприятий в рамках Всероссийской акции «Библионочь-2021» организована выставка «Космические знаки Тихорецка» для жителей и гостей города Тихорецка в помещении Тихорецкого филиалом ГБУКК «Краснодарская краевая специализированная библиотека для слепых им.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А.П.Чехова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». </w:t>
      </w:r>
    </w:p>
    <w:p w:rsidR="00465D5A" w:rsidRDefault="00465D5A" w:rsidP="00465D5A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65D5A" w:rsidRDefault="00465D5A" w:rsidP="00465D5A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5D5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A59CA28" wp14:editId="21AD216C">
            <wp:extent cx="2587064" cy="1939896"/>
            <wp:effectExtent l="0" t="0" r="3810" b="3810"/>
            <wp:docPr id="20" name="Рисунок 20" descr="D:\ДОКУМЕНТЫ МУЗЕЙ Жидков А.Н\ЭКСКУРСИИ И МЕРОПРИЯТИЯ В МУЗЕЕ_фотоотчеты\экскурсия для пожилых людей 27.09.2020 г\IMG-2020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МУЗЕЙ Жидков А.Н\ЭКСКУРСИИ И МЕРОПРИЯТИЯ В МУЗЕЕ_фотоотчеты\экскурсия для пожилых людей 27.09.2020 г\IMG-20200927-W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3" cy="19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7D8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5D5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98464" cy="1948441"/>
            <wp:effectExtent l="0" t="0" r="0" b="0"/>
            <wp:docPr id="21" name="Рисунок 21" descr="D:\ДОКУМЕНТЫ МУЗЕЙ Жидков А.Н\ЭКСКУРСИИ И МЕРОПРИЯТИЯ В МУЗЕЕ_фотоотчеты\экскурсия для пожилых людей 27.09.2020 г\IMG-202009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МУЗЕЙ Жидков А.Н\ЭКСКУРСИИ И МЕРОПРИЯТИЯ В МУЗЕЕ_фотоотчеты\экскурсия для пожилых людей 27.09.2020 г\IMG-20200927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3" cy="19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5A" w:rsidRPr="00465D5A" w:rsidRDefault="00465D5A" w:rsidP="00465D5A">
      <w:pPr>
        <w:pStyle w:val="ae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65D5A">
        <w:rPr>
          <w:rFonts w:ascii="Times New Roman" w:hAnsi="Times New Roman"/>
          <w:color w:val="000000" w:themeColor="text1"/>
          <w:sz w:val="24"/>
          <w:szCs w:val="24"/>
        </w:rPr>
        <w:t>Экскурсия для пожилых людей</w:t>
      </w:r>
    </w:p>
    <w:p w:rsidR="00465D5A" w:rsidRPr="00676811" w:rsidRDefault="00465D5A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6730" w:rsidRPr="00676811" w:rsidRDefault="005852B5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отчетном году для людей старшего поколения состоялось 3 мероприятия, 1 выездная выставка с проведением лекции, 12 онлайн-публикаций с участием ветеранов (всех категорий) Великой Отечественной войны, на которых присутствовало </w:t>
      </w:r>
      <w:r w:rsidR="00834599">
        <w:rPr>
          <w:rFonts w:ascii="Times New Roman" w:hAnsi="Times New Roman"/>
          <w:color w:val="000000" w:themeColor="text1"/>
          <w:sz w:val="28"/>
          <w:szCs w:val="28"/>
        </w:rPr>
        <w:t>32</w:t>
      </w:r>
      <w:r w:rsidR="00B94AE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Start w:id="3" w:name="_GoBack"/>
      <w:bookmarkEnd w:id="3"/>
      <w:r w:rsidRPr="00676811">
        <w:rPr>
          <w:rFonts w:ascii="Times New Roman" w:hAnsi="Times New Roman"/>
          <w:color w:val="000000" w:themeColor="text1"/>
          <w:sz w:val="28"/>
          <w:szCs w:val="28"/>
        </w:rPr>
        <w:t>человек.</w:t>
      </w:r>
    </w:p>
    <w:p w:rsidR="008B4C72" w:rsidRPr="00676811" w:rsidRDefault="008B4C72" w:rsidP="00676811">
      <w:pPr>
        <w:pStyle w:val="ae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91554" w:rsidRPr="006352FE" w:rsidRDefault="008B4C72" w:rsidP="00676811">
      <w:pPr>
        <w:pStyle w:val="ae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352FE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4D031E" w:rsidRPr="006352FE">
        <w:rPr>
          <w:rFonts w:ascii="Times New Roman" w:hAnsi="Times New Roman"/>
          <w:b/>
          <w:color w:val="000000" w:themeColor="text1"/>
          <w:sz w:val="28"/>
          <w:szCs w:val="28"/>
        </w:rPr>
        <w:t>.4.</w:t>
      </w:r>
      <w:r w:rsidR="00891554" w:rsidRPr="006352FE">
        <w:rPr>
          <w:rFonts w:ascii="Times New Roman" w:hAnsi="Times New Roman"/>
          <w:b/>
          <w:color w:val="000000" w:themeColor="text1"/>
          <w:sz w:val="28"/>
          <w:szCs w:val="28"/>
        </w:rPr>
        <w:t>Культурный норматив школьника.</w:t>
      </w:r>
    </w:p>
    <w:p w:rsidR="00891554" w:rsidRPr="006352FE" w:rsidRDefault="00ED602C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52FE">
        <w:rPr>
          <w:rFonts w:ascii="Times New Roman" w:hAnsi="Times New Roman"/>
          <w:color w:val="000000" w:themeColor="text1"/>
          <w:sz w:val="28"/>
          <w:szCs w:val="28"/>
        </w:rPr>
        <w:t>В рамках музейного проекта «Культурный норматив школьника» проведены экскурсии и подготовлены материалы для тихорецких школьников во вкладках «Культурный норматив для школьника» и «Прогулки по городу» на официальном сайте учреждения об истории городских улиц и распространённых архитектурных стилях, истории памятников и достопримечательностях города, персоналиях тихоречан, прославивших город в области искусства, литературы.</w:t>
      </w:r>
    </w:p>
    <w:p w:rsidR="00536730" w:rsidRPr="006352FE" w:rsidRDefault="00536730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52F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 целью популяризации подобных тематических публикаций на аккаунте в Instagram в летний период открыта новая страница «Музей для детей» с планируемым охватом учащейся аудитории младшего и среднего школьного возраста (5-9 классы), родителей и педагогов, а также сотрудников библиотек. По состоянию на 31 декабря </w:t>
      </w:r>
      <w:r w:rsidR="00E96CB1">
        <w:rPr>
          <w:rFonts w:ascii="Times New Roman" w:hAnsi="Times New Roman"/>
          <w:color w:val="000000" w:themeColor="text1"/>
          <w:sz w:val="28"/>
          <w:szCs w:val="28"/>
        </w:rPr>
        <w:t xml:space="preserve">2021 г. </w:t>
      </w:r>
      <w:r w:rsidRPr="006352FE">
        <w:rPr>
          <w:rFonts w:ascii="Times New Roman" w:hAnsi="Times New Roman"/>
          <w:color w:val="000000" w:themeColor="text1"/>
          <w:sz w:val="28"/>
          <w:szCs w:val="28"/>
        </w:rPr>
        <w:t xml:space="preserve">подготовлено </w:t>
      </w:r>
      <w:r w:rsidR="00E96CB1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6352FE">
        <w:rPr>
          <w:rFonts w:ascii="Times New Roman" w:hAnsi="Times New Roman"/>
          <w:color w:val="000000" w:themeColor="text1"/>
          <w:sz w:val="28"/>
          <w:szCs w:val="28"/>
        </w:rPr>
        <w:t xml:space="preserve">8 публикаций, на аккаунт подписано </w:t>
      </w:r>
      <w:r w:rsidR="00E96CB1">
        <w:rPr>
          <w:rFonts w:ascii="Times New Roman" w:hAnsi="Times New Roman"/>
          <w:color w:val="000000" w:themeColor="text1"/>
          <w:sz w:val="28"/>
          <w:szCs w:val="28"/>
        </w:rPr>
        <w:t>более 500</w:t>
      </w:r>
      <w:r w:rsidRPr="006352FE">
        <w:rPr>
          <w:rFonts w:ascii="Times New Roman" w:hAnsi="Times New Roman"/>
          <w:color w:val="000000" w:themeColor="text1"/>
          <w:sz w:val="28"/>
          <w:szCs w:val="28"/>
        </w:rPr>
        <w:t xml:space="preserve"> чел., количество просмотров публикаций составило более </w:t>
      </w:r>
      <w:r w:rsidR="00E96CB1">
        <w:rPr>
          <w:rFonts w:ascii="Times New Roman" w:hAnsi="Times New Roman"/>
          <w:color w:val="000000" w:themeColor="text1"/>
          <w:sz w:val="28"/>
          <w:szCs w:val="28"/>
        </w:rPr>
        <w:t>трех</w:t>
      </w:r>
      <w:r w:rsidR="006352FE">
        <w:rPr>
          <w:rFonts w:ascii="Times New Roman" w:hAnsi="Times New Roman"/>
          <w:color w:val="000000" w:themeColor="text1"/>
          <w:sz w:val="28"/>
          <w:szCs w:val="28"/>
        </w:rPr>
        <w:t xml:space="preserve"> тысяч</w:t>
      </w:r>
      <w:r w:rsidRPr="006352F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C151E" w:rsidRPr="00676811" w:rsidRDefault="004C151E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течение 23 июля – 17 августа в музее работали выставки «Свет православия: к 110-летию Свято-Успенского кафедрального храма», интерактивно-художественная выставка «Небесные покровители земного воинства», посвященная 800-летию со дня рождения князя Александра Невского, в 5 экспозиционных музейных залах проводились экскурсии и интерактивные экскурсионные программы для школьников; количество школьников, посетивших музей, составило 911 чел. В гимназии № 8 г. Тихорецка состоялись выездные мероприятия с демонстрацией привезенных музейных экспонатов.   </w:t>
      </w:r>
    </w:p>
    <w:p w:rsidR="004C151E" w:rsidRPr="00676811" w:rsidRDefault="004C151E" w:rsidP="00676811">
      <w:pPr>
        <w:pStyle w:val="ae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>Музей взаимодействовал с образовательными организациями района – средние общеобразовательные школы г. Тихорецка №№ 1, 2, 6, 7, 8, 34, средние общеобразовательные школы Тихорецкого района №№ 8 ст. Новорождественской, 13 ст. Терновской, 18 пос. Паркового, 22 ст. Отрадной, 28 ст. Еремизино-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Борисовской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>, 33 ст. Архангельской, 37 ст. Алексеевской, Центр внешкольной работы г. Тихорецка «Гармония», Центр внешкольной работы Тихорецкого района в пос. Парковом, Городской Дворец культуры г. Тихорецка, Центр социального обслуживания «Лира», Тихорецкой епархией, Тихорецким районным казачьим обществом.</w:t>
      </w:r>
    </w:p>
    <w:p w:rsidR="004C151E" w:rsidRPr="00676811" w:rsidRDefault="004C151E" w:rsidP="00676811">
      <w:pPr>
        <w:pStyle w:val="ae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76811">
        <w:rPr>
          <w:rFonts w:ascii="Times New Roman" w:hAnsi="Times New Roman"/>
          <w:color w:val="FF0000"/>
          <w:sz w:val="28"/>
          <w:szCs w:val="28"/>
        </w:rPr>
        <w:tab/>
      </w:r>
    </w:p>
    <w:p w:rsidR="00C2111F" w:rsidRPr="006352FE" w:rsidRDefault="006352FE" w:rsidP="00676811">
      <w:pPr>
        <w:pStyle w:val="ae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352FE">
        <w:rPr>
          <w:rFonts w:ascii="Times New Roman" w:hAnsi="Times New Roman"/>
          <w:b/>
          <w:color w:val="000000" w:themeColor="text1"/>
          <w:sz w:val="28"/>
          <w:szCs w:val="28"/>
        </w:rPr>
        <w:t>5.</w:t>
      </w:r>
      <w:r w:rsidR="00C2111F" w:rsidRPr="006352FE">
        <w:rPr>
          <w:rFonts w:ascii="Times New Roman" w:hAnsi="Times New Roman"/>
          <w:b/>
          <w:color w:val="000000" w:themeColor="text1"/>
          <w:sz w:val="28"/>
          <w:szCs w:val="28"/>
        </w:rPr>
        <w:t>Научно – методическая деятельность.</w:t>
      </w:r>
    </w:p>
    <w:p w:rsidR="009D2B84" w:rsidRDefault="009D2B84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FF0000"/>
          <w:sz w:val="28"/>
          <w:szCs w:val="28"/>
        </w:rPr>
        <w:tab/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Тихорецким историко – краеведческим музеем был подготовлен презентационный сборник материалов по городскому краеведению: серии почтовых открыток станции Тихорецкая 1912 года и современного Тихорецка в 2021 году, не публиковавшийся ранее авторский краеведческий словарь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Е.М.Сидорова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редкие оцифрованные кадры из домашнего фотоархива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Г.А.Дзекуна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>, музейный путеводитель по известным и позабытым фактам городской истории «Были и небылицы о Тихорецке».</w:t>
      </w:r>
    </w:p>
    <w:p w:rsidR="00E96CB1" w:rsidRPr="00676811" w:rsidRDefault="00E96CB1" w:rsidP="00E96CB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Сборник стал возможен благодаря сотрудничеству коллектива музея</w:t>
      </w:r>
    </w:p>
    <w:p w:rsidR="00E96CB1" w:rsidRPr="00676811" w:rsidRDefault="00E96CB1" w:rsidP="00E96CB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с профессиональными городскими фотографами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В.Н.Кубриным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А.П.Поляковым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художником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О.П.Гетман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сотрудником Центрального музея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ж.д.транспорта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РФ в г. Санкт-Петербурге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А.П.Райкерус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жительницей г. Волгограда Ольге Юрьевне Демидовой, тихорецкими краеведами;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В.В.Николаевой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А.А.Потехиным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журналистом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метсной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газеты «Тихорецкие вести»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А.А.Масляником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853E8" w:rsidRDefault="003853E8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853E8" w:rsidRPr="003853E8" w:rsidRDefault="003853E8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853E8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63738" cy="1927771"/>
            <wp:effectExtent l="0" t="0" r="8255" b="0"/>
            <wp:docPr id="24" name="Рисунок 24" descr="C:\Users\Инесса\Desktop\Screenshot_20220114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есса\Desktop\Screenshot_20220114_0918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30" cy="19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E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8769DA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3853E8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12555" cy="1999715"/>
            <wp:effectExtent l="0" t="0" r="0" b="635"/>
            <wp:docPr id="27" name="Рисунок 27" descr="C:\Users\Инесса\Desktop\Screenshot_20220114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несса\Desktop\Screenshot_20220114_0918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54" cy="20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E8" w:rsidRPr="00355E65" w:rsidRDefault="00355E65" w:rsidP="00676811">
      <w:pPr>
        <w:pStyle w:val="ae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Работа над сборником печатной сувенирной продукции стала результатам годовой работы музея над исследовательским проектом «По следам старого города»</w:t>
      </w:r>
    </w:p>
    <w:p w:rsidR="003853E8" w:rsidRPr="00676811" w:rsidRDefault="009D2B84" w:rsidP="00E96CB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5741B7" w:rsidRPr="00676811" w:rsidRDefault="008B4C72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FF0000"/>
          <w:sz w:val="28"/>
          <w:szCs w:val="28"/>
        </w:rPr>
        <w:tab/>
      </w:r>
      <w:r w:rsidR="002513F4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На заседаниях научно – методического совета </w:t>
      </w:r>
      <w:r w:rsidR="00300C08" w:rsidRPr="00676811">
        <w:rPr>
          <w:rFonts w:ascii="Times New Roman" w:hAnsi="Times New Roman"/>
          <w:color w:val="000000" w:themeColor="text1"/>
          <w:sz w:val="28"/>
          <w:szCs w:val="28"/>
        </w:rPr>
        <w:t>музея</w:t>
      </w:r>
      <w:r w:rsidR="002513F4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рассмотрены вопросы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о мониторинге качественных показателей д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еятельности музея в 2021 году,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развитии аккаунтов музея 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и освещении деятельности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в социальных сетях теле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коммуникационной сети Интернет музея в СМИ,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научно – 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исследовательской работе музея,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нормативах научно – просветительской деятельности музея в период летней о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>здоровительной кампании 2021 г., о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б участии в ежегодной научно – практической конференции «</w:t>
      </w:r>
      <w:proofErr w:type="spellStart"/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Фелицынские</w:t>
      </w:r>
      <w:proofErr w:type="spellEnd"/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чтения –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XXIII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» и </w:t>
      </w:r>
      <w:r w:rsidR="009872DF" w:rsidRPr="00676811">
        <w:rPr>
          <w:rFonts w:ascii="Times New Roman" w:hAnsi="Times New Roman"/>
          <w:color w:val="000000" w:themeColor="text1"/>
          <w:sz w:val="28"/>
          <w:szCs w:val="28"/>
        </w:rPr>
        <w:t>участии в конкурсе на предоставление грантов Президента РФ на реализацию проектов в области культуры, искусства и креативных (творческих) индустрий в 2021 Об изучении подшивок местной газеты «Ленинский путь – Тихорецкие вести» как пер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воисточника городской истории. </w:t>
      </w:r>
    </w:p>
    <w:p w:rsidR="009872DF" w:rsidRPr="00676811" w:rsidRDefault="009872DF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>Кроме того, были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122AD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обсуждены 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возможные меры, направленные на увеличение посещаемости официального сайта музея.</w:t>
      </w:r>
      <w:r w:rsidR="003817A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отчетного периода с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айт музея позициони</w:t>
      </w:r>
      <w:r w:rsidR="003817AF" w:rsidRPr="00676811">
        <w:rPr>
          <w:rFonts w:ascii="Times New Roman" w:hAnsi="Times New Roman"/>
          <w:color w:val="000000" w:themeColor="text1"/>
          <w:sz w:val="28"/>
          <w:szCs w:val="28"/>
        </w:rPr>
        <w:t>ровался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как энциклопедический ресурс в местном городском краеведении. На сайте сформирован авторский материал сотрудников музея, тихорецких краеведов, научн</w:t>
      </w:r>
      <w:r w:rsidR="003817A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ые статьи и популярные заметки, 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открыты новые вкладки. Публикуемые музеем материалы в социальных сетях (на 3-х аккаунтах в Инстаграме, 2-х в Одноклассниках и одном аккаунте в Контакте) наход</w:t>
      </w:r>
      <w:r w:rsidR="003817AF" w:rsidRPr="00676811">
        <w:rPr>
          <w:rFonts w:ascii="Times New Roman" w:hAnsi="Times New Roman"/>
          <w:color w:val="000000" w:themeColor="text1"/>
          <w:sz w:val="28"/>
          <w:szCs w:val="28"/>
        </w:rPr>
        <w:t>или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свое отражение также на официальном сайте, что призвано обеспечить удовлетворение потребности пользователя в получении информации на любых доступных (или удобных) электронных ресурсах.</w:t>
      </w:r>
    </w:p>
    <w:p w:rsidR="009872DF" w:rsidRPr="00676811" w:rsidRDefault="009872DF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Вместе с тем </w:t>
      </w:r>
      <w:r w:rsidR="003817AF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были 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приняты дополнительные меры, направление на стимулирование активной посещаемости сайта. С размещением новых материалов в декабре месяце музей стал активно использовать тактику перекрёстных публикаций (размещение ссылки на сайт музея в социальных сетях).  </w:t>
      </w:r>
    </w:p>
    <w:p w:rsidR="009872DF" w:rsidRPr="00AB1FF4" w:rsidRDefault="009872DF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23953" w:rsidRPr="00AB1FF4">
        <w:rPr>
          <w:rFonts w:ascii="Times New Roman" w:hAnsi="Times New Roman"/>
          <w:color w:val="000000" w:themeColor="text1"/>
          <w:sz w:val="28"/>
          <w:szCs w:val="28"/>
        </w:rPr>
        <w:t>В декабре 2021 г. с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остоялось совещание с заместителями директоров общеобразовательных учреждений по воспитательной работе с обсуждением вопросам о рассмотрении школьниками сайта как ресурса для познавательной и исследовательской деятельности. Музей выразил 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готовность в том, чтобы официальный сайт музея стал полезен педагогам – краеведам, поскольку содержит много интересных, впервые опубликованных краеведческих материалов, исторических документов – первоисточников и </w:t>
      </w:r>
      <w:proofErr w:type="spellStart"/>
      <w:r w:rsidRPr="00AB1FF4">
        <w:rPr>
          <w:rFonts w:ascii="Times New Roman" w:hAnsi="Times New Roman"/>
          <w:color w:val="000000" w:themeColor="text1"/>
          <w:sz w:val="28"/>
          <w:szCs w:val="28"/>
        </w:rPr>
        <w:t>фотофайлов</w:t>
      </w:r>
      <w:proofErr w:type="spellEnd"/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9872DF" w:rsidRPr="00AB1FF4" w:rsidRDefault="009872DF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FF4">
        <w:rPr>
          <w:rFonts w:ascii="Times New Roman" w:hAnsi="Times New Roman"/>
          <w:color w:val="000000" w:themeColor="text1"/>
          <w:sz w:val="28"/>
          <w:szCs w:val="28"/>
        </w:rPr>
        <w:tab/>
        <w:t>Рассмотрены возможности отправки ссылок об актуальных публикациях и рекламной (презентационной) продукции по адресам электронной почты городским учреждениям, организациям, предприятиям; об изменении интерфейса музейного сайта в части добавления новых кнопок о жизни музея и коллектива, отсылки на полезные информационные и научные электронные ресурсы; об изменении подхода работы коллектива музея на инфор</w:t>
      </w:r>
      <w:r w:rsidR="00123953"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мационном портале ПРО.КУЛЬТУРА, 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включении Тихорецкого историко – краеведческого музея в федеральный проект «Пушкинская карта». </w:t>
      </w:r>
    </w:p>
    <w:p w:rsidR="003817AF" w:rsidRPr="00AB1FF4" w:rsidRDefault="009872DF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FF4">
        <w:rPr>
          <w:rFonts w:ascii="Times New Roman" w:hAnsi="Times New Roman"/>
          <w:color w:val="000000" w:themeColor="text1"/>
          <w:sz w:val="28"/>
          <w:szCs w:val="28"/>
        </w:rPr>
        <w:tab/>
      </w:r>
      <w:r w:rsidR="00123953" w:rsidRPr="00AB1FF4">
        <w:rPr>
          <w:rFonts w:ascii="Times New Roman" w:hAnsi="Times New Roman"/>
          <w:color w:val="000000" w:themeColor="text1"/>
          <w:sz w:val="28"/>
          <w:szCs w:val="28"/>
        </w:rPr>
        <w:t>В соответствии с протоколом № 6 от 13.12.2021 года заседан</w:t>
      </w:r>
      <w:r w:rsidR="006352FE"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ия научно-методического совета </w:t>
      </w:r>
      <w:r w:rsidR="00123953" w:rsidRPr="00AB1FF4">
        <w:rPr>
          <w:rFonts w:ascii="Times New Roman" w:hAnsi="Times New Roman"/>
          <w:color w:val="000000" w:themeColor="text1"/>
          <w:sz w:val="28"/>
          <w:szCs w:val="28"/>
        </w:rPr>
        <w:t>определены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 главные критерии работы с официальным сайтом музея: использование сайта как инструмента для создания образа музея, привлекательность сайта как ресурса для исследовательской деятельности, функциональность и удобство в пользовании картой сайта.</w:t>
      </w:r>
      <w:r w:rsidR="003817AF"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769A2" w:rsidRPr="00AB1FF4" w:rsidRDefault="003817AF" w:rsidP="006352FE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FF4">
        <w:rPr>
          <w:rFonts w:ascii="Times New Roman" w:hAnsi="Times New Roman"/>
          <w:color w:val="000000" w:themeColor="text1"/>
          <w:sz w:val="28"/>
          <w:szCs w:val="28"/>
        </w:rPr>
        <w:tab/>
        <w:t>В отчетном году коллектив Тихорецкого историко – краеведческого музея принял решение о направлении на ежегодную научно – практическую конференцию в КГИАМЗ им. Е.Д.Фелицына по обсуждению новых форм работы, сохранению и трансформации накопленного опыта работы музеев – были представлены доклады директора Жидкова А.Н. («Городская среда как развитие экспозиционно – выставочного пространства музея: опыт работы с виртуальной аудиторией»), главного хранителя музейных предметов Тетеревенко Н.Н. («Одноклассники или Инстаграм: роль социальных сетей в развитии Тихорецкого историко – краеведческого музея»), научного сотрудника Сачук Н.А. («Интерактивные экскурсии как форма культурно – образовательной деятельности музея: методическая разработка»).</w:t>
      </w:r>
    </w:p>
    <w:p w:rsidR="00AB1FF4" w:rsidRPr="00AB1FF4" w:rsidRDefault="008C4FEF" w:rsidP="00AB1FF4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FF4">
        <w:rPr>
          <w:rFonts w:ascii="Times New Roman" w:hAnsi="Times New Roman"/>
          <w:color w:val="FF0000"/>
          <w:sz w:val="28"/>
          <w:szCs w:val="28"/>
        </w:rPr>
        <w:tab/>
      </w:r>
      <w:r w:rsidR="00DA4F36"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B1FF4" w:rsidRPr="00AB1FF4">
        <w:rPr>
          <w:rFonts w:ascii="Times New Roman" w:hAnsi="Times New Roman"/>
          <w:color w:val="000000" w:themeColor="text1"/>
          <w:sz w:val="28"/>
          <w:szCs w:val="28"/>
        </w:rPr>
        <w:t>В отчетном году музей проводил активную просветительскую деятельность в социальных сетях на своих 3-х аккаунтах в Инстаграме, 2-х в Одноклассниках и одном в Контакте. Общее количество подписчиков составляет 5849 чел., в отчетном году музеем опубликовано 1410 материалов с сопутствующими познавательными слайдами, документами, фотографиями. Кроме того, музейные видеоэкскурсии размещались в городских социальных сетях. Предварительно число посещений аккаунтов превышает 200 тыс. просмотров.</w:t>
      </w:r>
      <w:r w:rsidR="00AB1FF4" w:rsidRPr="00AB1FF4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AB1FF4" w:rsidRDefault="00AB1FF4" w:rsidP="00AB1FF4">
      <w:pPr>
        <w:pStyle w:val="ae"/>
        <w:jc w:val="both"/>
      </w:pPr>
      <w:r w:rsidRPr="00AB1FF4">
        <w:rPr>
          <w:rFonts w:ascii="Times New Roman" w:hAnsi="Times New Roman"/>
          <w:color w:val="000000" w:themeColor="text1"/>
          <w:sz w:val="28"/>
          <w:szCs w:val="28"/>
        </w:rPr>
        <w:tab/>
        <w:t xml:space="preserve">Официальный сайт музея позиционировался как энциклопедический ресурс в местном городском краеведении. На сайте сформирован авторский материал сотрудников музея, тихорецких краеведов, научные статьи и популярные заметки. В течение отчетного года на сайте открыты новые вкладки «Твои люди, Тихорецк», «Дорога музея длиной 60 лет», 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«Литературная страна», «Волонтеры в музее», «Мемориальный зал им. </w:t>
      </w:r>
      <w:proofErr w:type="spellStart"/>
      <w:r w:rsidRPr="00AB1FF4">
        <w:rPr>
          <w:rFonts w:ascii="Times New Roman" w:hAnsi="Times New Roman"/>
          <w:color w:val="000000" w:themeColor="text1"/>
          <w:sz w:val="28"/>
          <w:szCs w:val="28"/>
        </w:rPr>
        <w:t>Д.И.Козлова</w:t>
      </w:r>
      <w:proofErr w:type="spellEnd"/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» «Прогулки по городу». Во вкладке </w:t>
      </w:r>
      <w:r w:rsidR="00E96CB1">
        <w:rPr>
          <w:rFonts w:ascii="Times New Roman" w:hAnsi="Times New Roman"/>
          <w:color w:val="000000" w:themeColor="text1"/>
          <w:sz w:val="28"/>
          <w:szCs w:val="28"/>
        </w:rPr>
        <w:t>«Фотоальбом»</w:t>
      </w:r>
      <w:r w:rsidRPr="00AB1FF4">
        <w:rPr>
          <w:rFonts w:ascii="Times New Roman" w:hAnsi="Times New Roman"/>
          <w:color w:val="000000" w:themeColor="text1"/>
          <w:sz w:val="28"/>
          <w:szCs w:val="28"/>
        </w:rPr>
        <w:t xml:space="preserve"> собраны и систематизированы сотни </w:t>
      </w:r>
      <w:proofErr w:type="spellStart"/>
      <w:r w:rsidRPr="00AB1FF4">
        <w:rPr>
          <w:rFonts w:ascii="Times New Roman" w:hAnsi="Times New Roman"/>
          <w:color w:val="000000" w:themeColor="text1"/>
          <w:sz w:val="28"/>
          <w:szCs w:val="28"/>
        </w:rPr>
        <w:t>фотослайдов</w:t>
      </w:r>
      <w:proofErr w:type="spellEnd"/>
      <w:r w:rsidRPr="00AB1FF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AB1FF4">
        <w:t xml:space="preserve"> </w:t>
      </w:r>
    </w:p>
    <w:p w:rsidR="00AB1FF4" w:rsidRPr="00AB1FF4" w:rsidRDefault="00AB1FF4" w:rsidP="00AB1FF4">
      <w:pPr>
        <w:pStyle w:val="ae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86FBF" w:rsidRDefault="00C2111F" w:rsidP="00AB1FF4">
      <w:pPr>
        <w:pStyle w:val="ae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B1FF4"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 w:rsidR="00786FBF" w:rsidRPr="00AB1FF4">
        <w:rPr>
          <w:rFonts w:ascii="Times New Roman" w:hAnsi="Times New Roman"/>
          <w:b/>
          <w:color w:val="000000" w:themeColor="text1"/>
          <w:sz w:val="28"/>
          <w:szCs w:val="28"/>
        </w:rPr>
        <w:t>. Рекламно</w:t>
      </w:r>
      <w:r w:rsidR="00081C25" w:rsidRPr="00AB1F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86FBF" w:rsidRPr="00AB1FF4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издательская </w:t>
      </w:r>
      <w:r w:rsidR="00B329B6" w:rsidRPr="00AB1FF4">
        <w:rPr>
          <w:rFonts w:ascii="Times New Roman" w:hAnsi="Times New Roman"/>
          <w:b/>
          <w:color w:val="000000" w:themeColor="text1"/>
          <w:sz w:val="28"/>
          <w:szCs w:val="28"/>
        </w:rPr>
        <w:t>деятельность</w:t>
      </w:r>
      <w:r w:rsidRPr="00AB1FF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685311" w:rsidRPr="00685311" w:rsidRDefault="00685311" w:rsidP="00685311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311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Современные технологии популяризации услуг связаны с опытом PR-деятельности. Стратегия развития PR-деятельности 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музея в отчётном году предполагала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поддержан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ие благоприятного имиджа музея,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создание и дальнейшее продвижение фирменного стиля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 в исследовательской и просветительской работе,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активную политику создания «информационных поводов».</w:t>
      </w:r>
    </w:p>
    <w:p w:rsidR="00685311" w:rsidRDefault="00685311" w:rsidP="00685311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311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формами продвижения информации 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были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ин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тервью и публичные выступления, презентации, дни открытых дверей, пресс-релизы, публикации в СМИ,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сувенирная продукция.</w:t>
      </w:r>
      <w:r w:rsidR="00471A15" w:rsidRPr="00471A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>Музеем проводилась работа по популяризации деятельн6ости музея на аккаунтах в социальных сетях.</w:t>
      </w:r>
    </w:p>
    <w:p w:rsidR="00471A15" w:rsidRDefault="00471A15" w:rsidP="00685311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71A15" w:rsidRDefault="00471A15" w:rsidP="00471A15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71A1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02278" cy="2401754"/>
            <wp:effectExtent l="0" t="0" r="7620" b="0"/>
            <wp:docPr id="38" name="Рисунок 38" descr="C:\Users\Инесса\Desktop\IMG_20220114_16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есса\Desktop\IMG_20220114_1642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1" cy="24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471A1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95203" cy="2392326"/>
            <wp:effectExtent l="0" t="0" r="0" b="8255"/>
            <wp:docPr id="39" name="Рисунок 39" descr="C:\Users\Инесса\Desktop\IMG_20220114_16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есса\Desktop\IMG_20220114_1641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91" cy="23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15" w:rsidRPr="00471A15" w:rsidRDefault="00471A15" w:rsidP="00471A15">
      <w:pPr>
        <w:pStyle w:val="ae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71A15">
        <w:rPr>
          <w:rFonts w:ascii="Times New Roman" w:hAnsi="Times New Roman"/>
          <w:color w:val="000000" w:themeColor="text1"/>
          <w:sz w:val="24"/>
          <w:szCs w:val="24"/>
        </w:rPr>
        <w:t xml:space="preserve">Публикации о деятельности музея в </w:t>
      </w:r>
      <w:r w:rsidR="00262E70">
        <w:rPr>
          <w:rFonts w:ascii="Times New Roman" w:hAnsi="Times New Roman"/>
          <w:color w:val="000000" w:themeColor="text1"/>
          <w:sz w:val="24"/>
          <w:szCs w:val="24"/>
        </w:rPr>
        <w:t>местных средствах массовой информации</w:t>
      </w:r>
    </w:p>
    <w:p w:rsidR="00471A15" w:rsidRDefault="00471A15" w:rsidP="00471A15">
      <w:pPr>
        <w:pStyle w:val="ae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71A15" w:rsidRDefault="00262E70" w:rsidP="00471A15">
      <w:pPr>
        <w:pStyle w:val="ae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262E70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75445" cy="2365998"/>
            <wp:effectExtent l="0" t="0" r="0" b="0"/>
            <wp:docPr id="42" name="Рисунок 42" descr="C:\Users\Инесса\Desktop\IMG_20220114_16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есса\Desktop\IMG_20220114_1641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08" cy="23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E7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  </w:t>
      </w:r>
      <w:r w:rsidRPr="00262E70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65004" cy="2352082"/>
            <wp:effectExtent l="0" t="0" r="6985" b="0"/>
            <wp:docPr id="43" name="Рисунок 43" descr="C:\Users\Инесса\Desktop\IMG_20220114_16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есса\Desktop\IMG_20220114_1642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69" cy="23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70" w:rsidRPr="00471A15" w:rsidRDefault="00262E70" w:rsidP="00471A15">
      <w:pPr>
        <w:pStyle w:val="ae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Публикации в местных средствах массовой информации о праздничных мероприятиях по инициативе или с участием музея</w:t>
      </w:r>
    </w:p>
    <w:p w:rsidR="00262E70" w:rsidRDefault="00262E70" w:rsidP="00685311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85311" w:rsidRPr="00685311" w:rsidRDefault="00685311" w:rsidP="00685311">
      <w:pPr>
        <w:pStyle w:val="ae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531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Использование PR-технологий 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 xml:space="preserve">позволило музею 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>не только эффективнее использовать бюджетные средства, но и привле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>чь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 xml:space="preserve"> в сферу д</w:t>
      </w:r>
      <w:r w:rsidR="00471A15">
        <w:rPr>
          <w:rFonts w:ascii="Times New Roman" w:hAnsi="Times New Roman"/>
          <w:color w:val="000000" w:themeColor="text1"/>
          <w:sz w:val="28"/>
          <w:szCs w:val="28"/>
        </w:rPr>
        <w:t>еятельности музея новые ресурсы</w:t>
      </w:r>
      <w:r w:rsidRPr="0068531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685311" w:rsidRPr="00AB1FF4" w:rsidRDefault="00685311" w:rsidP="00AB1FF4">
      <w:pPr>
        <w:pStyle w:val="ae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63037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32567" cy="1931209"/>
            <wp:effectExtent l="0" t="0" r="0" b="0"/>
            <wp:docPr id="32" name="Рисунок 32" descr="D:\ДОКУМЕНТЫ МУЗЕЙ Жидков А.Н\музей_научно-методическая работа\печать буклета и лифлета к юбилею музея космоса\text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УЗЕЙ Жидков А.Н\музей_научно-методическая работа\печать буклета и лифлета к юбилею музея космоса\text238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82" cy="1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38108" cy="1935125"/>
            <wp:effectExtent l="0" t="0" r="5715" b="8255"/>
            <wp:docPr id="33" name="Рисунок 33" descr="D:\ДОКУМЕНТЫ МУЗЕЙ Жидков А.Н\музей_научно-методическая работа\печать буклета и лифлета к юбилею музея космоса\text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МУЗЕЙ Жидков А.Н\музей_научно-методическая работа\печать буклета и лифлета к юбилею музея космоса\text159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9" cy="19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37" w:rsidRPr="00863037" w:rsidRDefault="00863037" w:rsidP="00676811">
      <w:pPr>
        <w:pStyle w:val="ae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863037">
        <w:rPr>
          <w:rFonts w:ascii="Times New Roman" w:hAnsi="Times New Roman"/>
          <w:color w:val="000000" w:themeColor="text1"/>
          <w:sz w:val="24"/>
          <w:szCs w:val="24"/>
        </w:rPr>
        <w:t>Лифлет</w:t>
      </w:r>
      <w:proofErr w:type="spellEnd"/>
      <w:r w:rsidRPr="00863037">
        <w:rPr>
          <w:rFonts w:ascii="Times New Roman" w:hAnsi="Times New Roman"/>
          <w:color w:val="000000" w:themeColor="text1"/>
          <w:sz w:val="24"/>
          <w:szCs w:val="24"/>
        </w:rPr>
        <w:t>, подготовленный для гостей праздничных мероприятий к 10-й годовщине экспозиционного зала отечественной космонавтики</w:t>
      </w:r>
    </w:p>
    <w:p w:rsidR="00863037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</w:p>
    <w:p w:rsidR="00863037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34535" cy="2052084"/>
            <wp:effectExtent l="0" t="0" r="8890" b="5715"/>
            <wp:docPr id="34" name="Рисунок 34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52" cy="20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53832" cy="2066476"/>
            <wp:effectExtent l="0" t="0" r="8890" b="0"/>
            <wp:docPr id="35" name="Рисунок 35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09" cy="20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37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</w:p>
    <w:p w:rsidR="00863037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34310" cy="2051828"/>
            <wp:effectExtent l="0" t="0" r="8890" b="5715"/>
            <wp:docPr id="36" name="Рисунок 36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41" cy="20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863037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762889" cy="2073275"/>
            <wp:effectExtent l="0" t="0" r="0" b="3175"/>
            <wp:docPr id="37" name="Рисунок 37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УЗЕЙ Жидков А.Н\музей_научно-просветительская работа\ПО СЛЕДАМ СТАРОГО ГОРОДА август - декабрь 2020\наш подарок городу в день его рождения\фото 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98" cy="20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37" w:rsidRPr="00193BB3" w:rsidRDefault="00193BB3" w:rsidP="00676811">
      <w:pPr>
        <w:pStyle w:val="ae"/>
        <w:rPr>
          <w:rFonts w:ascii="Times New Roman" w:hAnsi="Times New Roman"/>
          <w:color w:val="000000" w:themeColor="text1"/>
          <w:sz w:val="24"/>
          <w:szCs w:val="24"/>
        </w:rPr>
      </w:pPr>
      <w:r w:rsidRPr="00193BB3">
        <w:rPr>
          <w:rFonts w:ascii="Times New Roman" w:hAnsi="Times New Roman"/>
          <w:color w:val="000000" w:themeColor="text1"/>
          <w:sz w:val="24"/>
          <w:szCs w:val="24"/>
        </w:rPr>
        <w:t>Серия буклетов по популяризации городской истории для гостей музея</w:t>
      </w:r>
    </w:p>
    <w:p w:rsidR="00863037" w:rsidRPr="00852B1F" w:rsidRDefault="00863037" w:rsidP="00676811">
      <w:pPr>
        <w:pStyle w:val="ae"/>
        <w:rPr>
          <w:rFonts w:ascii="Times New Roman" w:hAnsi="Times New Roman"/>
          <w:color w:val="FF0000"/>
          <w:sz w:val="28"/>
          <w:szCs w:val="28"/>
        </w:rPr>
      </w:pPr>
    </w:p>
    <w:p w:rsidR="00786FBF" w:rsidRPr="00852B1F" w:rsidRDefault="00C2111F" w:rsidP="00676811">
      <w:pPr>
        <w:pStyle w:val="ae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52B1F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="00786FBF" w:rsidRPr="00852B1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30049E" w:rsidRPr="00852B1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744B2" w:rsidRPr="00852B1F">
        <w:rPr>
          <w:rFonts w:ascii="Times New Roman" w:hAnsi="Times New Roman"/>
          <w:b/>
          <w:color w:val="000000" w:themeColor="text1"/>
          <w:sz w:val="28"/>
          <w:szCs w:val="28"/>
        </w:rPr>
        <w:t>Кадровое обеспечение</w:t>
      </w:r>
      <w:r w:rsidR="00460C59" w:rsidRPr="00852B1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A863C4" w:rsidRPr="00676811" w:rsidRDefault="006A10AE" w:rsidP="00676811">
      <w:pPr>
        <w:pStyle w:val="Standard"/>
        <w:jc w:val="both"/>
        <w:rPr>
          <w:rFonts w:eastAsia="Times New Roman" w:cs="Times New Roman"/>
          <w:color w:val="000000" w:themeColor="text1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</w:rPr>
        <w:tab/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В течение отчетного периода количество ставок в штатном расписании 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Тихорецкого историко – краеведческого музея 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сократилось на 1 единицу (13,5 ед. на начало 2021 г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>ода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, 12,5 на конец 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2021 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>г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>.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>)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, 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на 1 января 2022 года 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>ставки распределены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</w:rPr>
        <w:t>среди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1</w:t>
      </w:r>
      <w:r w:rsidR="00AB00AD" w:rsidRPr="00676811">
        <w:rPr>
          <w:rFonts w:eastAsia="Times New Roman" w:cs="Times New Roman"/>
          <w:color w:val="000000" w:themeColor="text1"/>
          <w:sz w:val="28"/>
          <w:szCs w:val="28"/>
        </w:rPr>
        <w:t>2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фактически работающи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>х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lastRenderedPageBreak/>
        <w:t>сотрудник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</w:rPr>
        <w:t>ов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</w:rPr>
        <w:t xml:space="preserve"> (1 чел. – программист – трудоустроен внештатным сотрудником);</w:t>
      </w:r>
      <w:r w:rsidR="001C3BEE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штатная единица «заведующий отделом экскурсионно – массовой работы» переименована как «научный сотрудник»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, в течение года в музее действовала штатная единица «методист по научно – просветительской деятельности музея»</w:t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.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Движение кадров в отчетный период: принято – 1 чел., уволено - 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2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чел.</w:t>
      </w:r>
    </w:p>
    <w:p w:rsidR="006A10AE" w:rsidRPr="00676811" w:rsidRDefault="001C3BEE" w:rsidP="00676811">
      <w:pPr>
        <w:pStyle w:val="Standard"/>
        <w:jc w:val="both"/>
        <w:rPr>
          <w:rFonts w:eastAsia="Times New Roman" w:cs="Times New Roman"/>
          <w:color w:val="000000" w:themeColor="text1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ab/>
      </w:r>
      <w:r w:rsidR="00A863C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В коллективе музея </w:t>
      </w: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7 работников </w:t>
      </w:r>
      <w:r w:rsidR="006A10AE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имеют высшее профессиональное образование (в том числе </w:t>
      </w: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4</w:t>
      </w:r>
      <w:r w:rsidR="006A10AE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работник</w:t>
      </w:r>
      <w:r w:rsidR="00C06A30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а</w:t>
      </w:r>
      <w:r w:rsidR="006A10AE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из основного персонала), </w:t>
      </w: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3</w:t>
      </w:r>
      <w:r w:rsidR="006A10AE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работника имеют среднее профессиональное образование (работники из числа основного персонала), 1 работник - основное общее образование. </w:t>
      </w:r>
    </w:p>
    <w:p w:rsidR="00AB00AD" w:rsidRPr="00676811" w:rsidRDefault="00C06A30" w:rsidP="00676811">
      <w:pPr>
        <w:pStyle w:val="Standard"/>
        <w:jc w:val="both"/>
        <w:rPr>
          <w:rFonts w:eastAsia="Times New Roman" w:cs="Times New Roman"/>
          <w:color w:val="000000" w:themeColor="text1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ab/>
      </w:r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В период с 22.05.2021 г. по 18.06.2021 г. все сотрудники музея прошли тестирование на наличие антител и получили заключение медицинской лаборатории СИТИЛАБ в г. Тихорецке об иммуноферментном анализе </w:t>
      </w:r>
      <w:proofErr w:type="spellStart"/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Аnti-Коронавирус</w:t>
      </w:r>
      <w:proofErr w:type="spellEnd"/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(</w:t>
      </w:r>
      <w:proofErr w:type="spellStart"/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IgG</w:t>
      </w:r>
      <w:proofErr w:type="spellEnd"/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к SARS-CoV-2), в течение года в</w:t>
      </w: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се </w:t>
      </w:r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12 чел., включая одного внештатного специалиста,</w:t>
      </w: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прошли процедуру вакцинирования от коронавирусной инфекции </w:t>
      </w:r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val="en-US" w:bidi="ar-SA"/>
        </w:rPr>
        <w:t>COVID</w:t>
      </w:r>
      <w:r w:rsidR="00AB00AD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-19.</w:t>
      </w:r>
    </w:p>
    <w:p w:rsidR="00C06A30" w:rsidRPr="00676811" w:rsidRDefault="00AB00AD" w:rsidP="00676811">
      <w:pPr>
        <w:pStyle w:val="Standard"/>
        <w:jc w:val="both"/>
        <w:rPr>
          <w:rFonts w:eastAsia="Times New Roman" w:cs="Times New Roman"/>
          <w:color w:val="000000" w:themeColor="text1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ab/>
        <w:t xml:space="preserve">Вопросы, связанные с профилактическими мероприятиями в период распространения пандемии коронавирусной инфекции, рассматривались на </w:t>
      </w:r>
      <w:proofErr w:type="spellStart"/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общетрудовых</w:t>
      </w:r>
      <w:proofErr w:type="spellEnd"/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собраниях; для обеспечения безопасности сотрудников и посетителей музея сотрудников регулярно приобретались кожные антисептики, одноразовые защитные маски и перчатки. В коллективный договор Тихорецкого историко – краеведческого музея внесены изменения в части предоставления работникам музея за прохождение вакцинации от коронавирусной инфекции дополнительного оплачиваемого отпуска продолжительностью один календарный день (протокол общего собрания трудового коллектива от 02.08.2021 г. № 15, зарегистрирован в ГКУ КК «Центр занятости населения Тихорецкого района» 03.08.2021 г. № 11-к)</w:t>
      </w:r>
    </w:p>
    <w:p w:rsidR="00A863C4" w:rsidRPr="00676811" w:rsidRDefault="00A863C4" w:rsidP="00676811">
      <w:pPr>
        <w:pStyle w:val="Standard"/>
        <w:jc w:val="both"/>
        <w:rPr>
          <w:rFonts w:eastAsia="Times New Roman" w:cs="Times New Roman"/>
          <w:color w:val="000000" w:themeColor="text1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ab/>
        <w:t xml:space="preserve">В течение года 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все сотрудники музея были поощрены наградами, в том числе </w:t>
      </w:r>
      <w:r w:rsidR="0033466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1 сотрудник 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награжден</w:t>
      </w:r>
      <w:r w:rsidR="0033466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Благодарностью начальника управления культуры администрации МО Тихорецкий район, 6 сотрудников 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поощрены</w:t>
      </w:r>
      <w:r w:rsidR="0033466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 Почетной грамотой и Благодарностью главы Тихорецкого городского поселения Тихорецкого района, 6 человек 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- </w:t>
      </w:r>
      <w:r w:rsidR="0033466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Почетной грамотой и Благодарностью администрации и Совета МО Тихорецкий район, 1 чел. </w:t>
      </w:r>
      <w:r w:rsidR="00491116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>-</w:t>
      </w:r>
      <w:r w:rsidR="00334664"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 xml:space="preserve">Благодарностью Министра культуры краснодарского края. </w:t>
      </w:r>
    </w:p>
    <w:p w:rsidR="001C3BEE" w:rsidRPr="00676811" w:rsidRDefault="006A10AE" w:rsidP="00676811">
      <w:pPr>
        <w:pStyle w:val="Standard"/>
        <w:jc w:val="both"/>
        <w:rPr>
          <w:rFonts w:eastAsia="Times New Roman" w:cs="Times New Roman"/>
          <w:sz w:val="28"/>
          <w:szCs w:val="28"/>
          <w:lang w:bidi="ar-SA"/>
        </w:rPr>
      </w:pPr>
      <w:r w:rsidRPr="00676811">
        <w:rPr>
          <w:rFonts w:eastAsia="Times New Roman" w:cs="Times New Roman"/>
          <w:color w:val="000000" w:themeColor="text1"/>
          <w:sz w:val="28"/>
          <w:szCs w:val="28"/>
          <w:lang w:bidi="ar-SA"/>
        </w:rPr>
        <w:tab/>
      </w:r>
      <w:r w:rsidRPr="00676811">
        <w:rPr>
          <w:rFonts w:eastAsia="Times New Roman" w:cs="Times New Roman"/>
          <w:sz w:val="28"/>
          <w:szCs w:val="28"/>
          <w:lang w:bidi="ar-SA"/>
        </w:rPr>
        <w:t xml:space="preserve">3 работника прошли дистанционное обучение </w:t>
      </w:r>
      <w:r w:rsidR="001C3BEE" w:rsidRPr="00676811">
        <w:rPr>
          <w:rFonts w:eastAsia="Times New Roman" w:cs="Times New Roman"/>
          <w:sz w:val="28"/>
          <w:szCs w:val="28"/>
          <w:lang w:bidi="ar-SA"/>
        </w:rPr>
        <w:t>на курсах повышения квалификации, среди них научный сотрудник Татьяна Сергеевна Васильева (</w:t>
      </w:r>
      <w:r w:rsidR="00A863C4" w:rsidRPr="00676811">
        <w:rPr>
          <w:rFonts w:eastAsia="Times New Roman" w:cs="Times New Roman"/>
          <w:sz w:val="28"/>
          <w:szCs w:val="28"/>
          <w:lang w:bidi="ar-SA"/>
        </w:rPr>
        <w:t>прошла обучение в Краснодарском государственном институте культуры по направлению «Музейная педагогика на современном этапе»), научный сотрудник Ольга Викторовна Кулеш (прошла обучение в Санкт – Петербургском государственном университете по направлению «Инновационные подходы организации экскурсионной деятельности»), главный хранитель музейных предметов Николай Николаевич Тетеревенко (прошел обучение в Российской государственной библиотеке по направлению «Превентивная консервация документов»).</w:t>
      </w:r>
    </w:p>
    <w:p w:rsidR="00786FBF" w:rsidRPr="00676811" w:rsidRDefault="00786FBF" w:rsidP="00E96CB1">
      <w:pPr>
        <w:pStyle w:val="Standard"/>
        <w:jc w:val="both"/>
        <w:rPr>
          <w:b/>
          <w:sz w:val="28"/>
          <w:szCs w:val="28"/>
        </w:rPr>
      </w:pPr>
      <w:r w:rsidRPr="00676811">
        <w:rPr>
          <w:rFonts w:cs="Times New Roman"/>
          <w:color w:val="FF0000"/>
          <w:sz w:val="28"/>
          <w:szCs w:val="28"/>
        </w:rPr>
        <w:lastRenderedPageBreak/>
        <w:tab/>
      </w:r>
      <w:r w:rsidR="00C2111F" w:rsidRPr="00676811">
        <w:rPr>
          <w:b/>
          <w:sz w:val="28"/>
          <w:szCs w:val="28"/>
        </w:rPr>
        <w:t>9</w:t>
      </w:r>
      <w:r w:rsidRPr="00676811">
        <w:rPr>
          <w:b/>
          <w:sz w:val="28"/>
          <w:szCs w:val="28"/>
        </w:rPr>
        <w:t>. Администрати</w:t>
      </w:r>
      <w:r w:rsidR="00B744B2" w:rsidRPr="00676811">
        <w:rPr>
          <w:b/>
          <w:sz w:val="28"/>
          <w:szCs w:val="28"/>
        </w:rPr>
        <w:t>вно- хозяйственная деятельность</w:t>
      </w:r>
      <w:r w:rsidR="00C2111F" w:rsidRPr="00676811">
        <w:rPr>
          <w:b/>
          <w:sz w:val="28"/>
          <w:szCs w:val="28"/>
        </w:rPr>
        <w:t>.</w:t>
      </w:r>
    </w:p>
    <w:p w:rsidR="000C17F2" w:rsidRPr="00676811" w:rsidRDefault="00B01EA5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отчетный период учреждением заключено 26 муниципальных контрактов и договоров в основном по вопросам коммунальных услуг, связи, охранных услуг, проведения дератизации, ремонта оргтехники, обслуживания сайта музея, технического обслуживания и заправки огнетушителей, приобретения </w:t>
      </w:r>
      <w:proofErr w:type="spellStart"/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>рециркуляторов</w:t>
      </w:r>
      <w:proofErr w:type="spellEnd"/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, установки и обслуживании видеокамер, приобретении сплит-системы. Капитальный ремонт служебных и экспозиционных помещений не проводился, </w:t>
      </w:r>
    </w:p>
    <w:p w:rsidR="000C17F2" w:rsidRPr="00676811" w:rsidRDefault="000C17F2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 связи с празднованием 60-й годовщины образования Тихорецкого историко – краеведческого музея и 20-й годовщины экспозиционно – выставочного зада «Мемориальный музей имени дважды Героя социалистического Труда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Д.И.Козлова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» на баланс музея поставлены следующие материальные ценности: домашняя аудиосистема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SVEN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PC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-650 в кол-ве 1 шт.; универсальный петличный микрофон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BY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1 в кол-ве 1 шт.; ноутбук ACER EXTENSA 15 УЧ215$ в кол-ве 1 шт.; телевизор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LED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DEXP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43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7000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C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676811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в кол-ве 1 шт. Общая стоимость приобретенных материальных ценностей по договорам жертвования составила более 350,0 тыс.руб.</w:t>
      </w:r>
    </w:p>
    <w:p w:rsidR="000C17F2" w:rsidRPr="00676811" w:rsidRDefault="000C17F2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Кроме того, были приобретены для мемориального зала им.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Д.И.Козлова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шторы в кол-ве 13 шт. стенды в кол-ве 4 шт. тумбы в кол-ве 6 шт. на общую сумму 390,0 тыс.руб., силами городских коммунальных предприятий проведен косметический ремонт витражных панорамных окон экспозиционного зала. </w:t>
      </w:r>
    </w:p>
    <w:p w:rsidR="000C17F2" w:rsidRPr="00676811" w:rsidRDefault="00C06A30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В связи с проведенной отделом вневедомственной охраны по Тихорецкому району – филиалу ФГКУ «УВО ВНГ России по Краснодарскому краю» 29.09.2020 г. проверкой на предмет обеспечения безопасности объекта в августе 2021 года были установлены камеры видеонаблюдения одна уличная, другая в помещении Мемориального зала им. </w:t>
      </w:r>
      <w:proofErr w:type="spellStart"/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>Д.И.Козлова</w:t>
      </w:r>
      <w:proofErr w:type="spellEnd"/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0C17F2" w:rsidRPr="00676811" w:rsidRDefault="00C06A30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</w:r>
      <w:r w:rsidR="000C17F2" w:rsidRPr="00676811">
        <w:rPr>
          <w:rFonts w:ascii="Times New Roman" w:hAnsi="Times New Roman"/>
          <w:color w:val="000000" w:themeColor="text1"/>
          <w:sz w:val="28"/>
          <w:szCs w:val="28"/>
        </w:rPr>
        <w:t>В целях соблюдения требований пожарной безопасности произведена проверка, техническое обслуживание и дозаправка огнетушителей в количестве 6 шт., в течение отчетного года ежеквартально проводились практические тренировки по отработке плана и навыков эвакуации на случай возникновения пожара в здании совместно с представителями организации ЗАО «Элвис», осуществляющих техническое обслуживание системы автоматической пожарной сигнализации и системы оповещения людей при пожаре. Проведены практические занятия с работниками музея по правилам пожарной безопасности, правилам пользования огнетушителями, оказания первой медицинской помощи; выполнены все необходимы мероприятия для подготовки Паспорта готовности учреждений культуры к работе в осенне-зимний период 2021-2022 г.</w:t>
      </w:r>
    </w:p>
    <w:p w:rsidR="000C17F2" w:rsidRPr="00676811" w:rsidRDefault="000C17F2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 течение отчетного года все сотрудники музея обеспечивались канцелярскими товарами, хозяйственными товарами, средствами индивидуальной защиты. </w:t>
      </w:r>
    </w:p>
    <w:p w:rsidR="000C17F2" w:rsidRDefault="000C17F2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color w:val="000000" w:themeColor="text1"/>
          <w:sz w:val="28"/>
          <w:szCs w:val="28"/>
        </w:rPr>
        <w:lastRenderedPageBreak/>
        <w:tab/>
        <w:t xml:space="preserve">В целях профилактики  коронавирусной инфекции  всем сотрудникам и посетителям предоставлялась возможность обработки рук кожными антисептиками, производился контроль температуры тела работников и посетителей, качественная уборка помещений с применением дезинфицирующих средств во всех помещениях — с кратностью обработки каждые 2 часа, регулярное (каждые 2 часа) проветривание рабочих помещений, применение в рабочих помещениях бактерицидных ламп, </w:t>
      </w:r>
      <w:proofErr w:type="spellStart"/>
      <w:r w:rsidRPr="00676811">
        <w:rPr>
          <w:rFonts w:ascii="Times New Roman" w:hAnsi="Times New Roman"/>
          <w:color w:val="000000" w:themeColor="text1"/>
          <w:sz w:val="28"/>
          <w:szCs w:val="28"/>
        </w:rPr>
        <w:t>рециркуляторов</w:t>
      </w:r>
      <w:proofErr w:type="spellEnd"/>
      <w:r w:rsidRPr="00676811">
        <w:rPr>
          <w:rFonts w:ascii="Times New Roman" w:hAnsi="Times New Roman"/>
          <w:color w:val="000000" w:themeColor="text1"/>
          <w:sz w:val="28"/>
          <w:szCs w:val="28"/>
        </w:rPr>
        <w:t xml:space="preserve"> воздуха с целью регулярного обеззараживания воздуха.</w:t>
      </w:r>
    </w:p>
    <w:p w:rsidR="00C06563" w:rsidRPr="00676811" w:rsidRDefault="00C06563" w:rsidP="00676811">
      <w:pPr>
        <w:pStyle w:val="ae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28A2" w:rsidRPr="00262E70" w:rsidRDefault="00C2111F" w:rsidP="00262E70">
      <w:pPr>
        <w:pStyle w:val="ae"/>
        <w:jc w:val="center"/>
        <w:rPr>
          <w:rStyle w:val="10"/>
          <w:rFonts w:ascii="Times New Roman" w:hAnsi="Times New Roman"/>
          <w:b/>
          <w:color w:val="000000" w:themeColor="text1"/>
          <w:sz w:val="28"/>
          <w:szCs w:val="28"/>
        </w:rPr>
      </w:pPr>
      <w:r w:rsidRPr="00676811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 w:rsidR="00786FBF" w:rsidRPr="00676811">
        <w:rPr>
          <w:rFonts w:ascii="Times New Roman" w:hAnsi="Times New Roman"/>
          <w:b/>
          <w:color w:val="000000" w:themeColor="text1"/>
          <w:sz w:val="28"/>
          <w:szCs w:val="28"/>
        </w:rPr>
        <w:t>. Проблемы музея</w:t>
      </w:r>
      <w:r w:rsidR="00460C59" w:rsidRPr="00676811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262E70" w:rsidRPr="00685311" w:rsidRDefault="00685311" w:rsidP="00262E70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 w:rsidRPr="0068531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 xml:space="preserve">  Основные экспозиции Тихорецкого историко-краеведческого музея, которые без изменений существуют более 30 лет, требуют научно выверенной модернизации. </w:t>
      </w:r>
      <w:r w:rsidR="00262E70" w:rsidRPr="0068531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Недостаток бюджетного финансирования не позволяет модернизировать экспозиционно-выставочные площади и ограничивает возможности пополнения коллекции.</w:t>
      </w:r>
    </w:p>
    <w:p w:rsidR="00262E70" w:rsidRDefault="00685311" w:rsidP="00685311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 w:rsidRPr="0068531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Существенного обновления треб</w:t>
      </w:r>
      <w:r w:rsidR="00262E70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ует система фондового хранения. Г</w:t>
      </w:r>
      <w:r w:rsidR="00262E70" w:rsidRPr="0068531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лавной проблемой фондохранилища является комплексное хранение предметов, что на данном этапе развития музея, наряду с расширением его площади, требует преобразования в раздельное хранение по коллекциям.</w:t>
      </w:r>
    </w:p>
    <w:p w:rsidR="00262E70" w:rsidRDefault="00262E70" w:rsidP="00262E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311"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  <w:t>Основной недостаток хранения и ведения учёта на сегодняшний день – отсутствие электронного каталога музея.</w:t>
      </w:r>
      <w:r w:rsidRPr="00262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53D99" w:rsidRDefault="00262E70" w:rsidP="00262E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Музей расположен в здании МКУК ТГП ТР «Клуб им. Меньшикова» и занимает площади второго этажа и частично первого. Из-за ветхой кровли в которой имеются течи, вода протекает через потолочные перекрытия в помещения экспозиционно - выставочных залов и фондохранилища музея, что создает угрозу </w:t>
      </w:r>
    </w:p>
    <w:p w:rsidR="00262E70" w:rsidRPr="00676811" w:rsidRDefault="00262E70" w:rsidP="00262E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утраты государственного имущества – музейного фонда РФ.</w:t>
      </w:r>
    </w:p>
    <w:p w:rsidR="00262E70" w:rsidRPr="00676811" w:rsidRDefault="00262E70" w:rsidP="00262E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Ранее проводимые работы по локальному ремонту кровли здания клуба им. Меньшикова, в котором расположен музей, и принимаемые превентивные меры не дают ожидаемого должного положительного результата. Кровля здания клуба им. Меньшикова требует капитального ремонта, необходима проверка и замена электропроводки в служебных и экспозиционных помещениях.</w:t>
      </w:r>
    </w:p>
    <w:p w:rsidR="00262E70" w:rsidRPr="00676811" w:rsidRDefault="00262E70" w:rsidP="00262E70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проведением в 2020 г. организацией – оператором ООО ИЦ «НОВИ» независимой оценки качества оказываемых населению услуг определен перечень мероприятий для устранения недостатков, связанных с доступом в музей маломобильных граждан (необходимо оборудовать входные двери пандусами или подъёмными платформами, обозначить стоянки для автотранспортных средств инвалидов на прилегающей территории, предоставить инвалидам по слуху (слуху и зр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ению) услуги сурдопереводчика, </w:t>
      </w:r>
      <w:r w:rsidRPr="00676811">
        <w:rPr>
          <w:rFonts w:ascii="Times New Roman" w:hAnsi="Times New Roman" w:cs="Times New Roman"/>
          <w:color w:val="000000" w:themeColor="text1"/>
          <w:sz w:val="28"/>
          <w:szCs w:val="28"/>
        </w:rPr>
        <w:t>спланировать специально оборудованные санитарно-гигиенические помещения в учреждении).</w:t>
      </w:r>
    </w:p>
    <w:p w:rsidR="00262E70" w:rsidRDefault="00262E70" w:rsidP="00685311">
      <w:pPr>
        <w:spacing w:after="0" w:line="240" w:lineRule="auto"/>
        <w:ind w:firstLine="709"/>
        <w:jc w:val="both"/>
        <w:rPr>
          <w:rStyle w:val="10"/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62E70" w:rsidSect="008B4C72">
      <w:headerReference w:type="default" r:id="rId49"/>
      <w:pgSz w:w="11906" w:h="16838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01E" w:rsidRDefault="0071201E" w:rsidP="009D587D">
      <w:pPr>
        <w:spacing w:after="0" w:line="240" w:lineRule="auto"/>
      </w:pPr>
      <w:r>
        <w:separator/>
      </w:r>
    </w:p>
  </w:endnote>
  <w:endnote w:type="continuationSeparator" w:id="0">
    <w:p w:rsidR="0071201E" w:rsidRDefault="0071201E" w:rsidP="009D5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01E" w:rsidRDefault="0071201E" w:rsidP="009D587D">
      <w:pPr>
        <w:spacing w:after="0" w:line="240" w:lineRule="auto"/>
      </w:pPr>
      <w:r>
        <w:separator/>
      </w:r>
    </w:p>
  </w:footnote>
  <w:footnote w:type="continuationSeparator" w:id="0">
    <w:p w:rsidR="0071201E" w:rsidRDefault="0071201E" w:rsidP="009D5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68724"/>
      <w:docPartObj>
        <w:docPartGallery w:val="Page Numbers (Top of Page)"/>
        <w:docPartUnique/>
      </w:docPartObj>
    </w:sdtPr>
    <w:sdtEndPr/>
    <w:sdtContent>
      <w:p w:rsidR="00226AA3" w:rsidRDefault="00226AA3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94AE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226AA3" w:rsidRDefault="00226AA3" w:rsidP="009D587D">
    <w:pPr>
      <w:pStyle w:val="af2"/>
      <w:spacing w:before="100" w:after="1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9E24C9E"/>
    <w:multiLevelType w:val="hybridMultilevel"/>
    <w:tmpl w:val="342A75CA"/>
    <w:lvl w:ilvl="0" w:tplc="42369E14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EB2C2B"/>
    <w:multiLevelType w:val="hybridMultilevel"/>
    <w:tmpl w:val="9886E366"/>
    <w:lvl w:ilvl="0" w:tplc="7382D86A">
      <w:start w:val="1"/>
      <w:numFmt w:val="upperRoman"/>
      <w:lvlText w:val="%1."/>
      <w:lvlJc w:val="left"/>
      <w:pPr>
        <w:ind w:left="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" w15:restartNumberingAfterBreak="0">
    <w:nsid w:val="0F00210B"/>
    <w:multiLevelType w:val="hybridMultilevel"/>
    <w:tmpl w:val="B6C05F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F49294A"/>
    <w:multiLevelType w:val="hybridMultilevel"/>
    <w:tmpl w:val="11AC4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14CF8"/>
    <w:multiLevelType w:val="hybridMultilevel"/>
    <w:tmpl w:val="8E18B4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66C6A"/>
    <w:multiLevelType w:val="hybridMultilevel"/>
    <w:tmpl w:val="1CBC97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3834C3"/>
    <w:multiLevelType w:val="hybridMultilevel"/>
    <w:tmpl w:val="256AD616"/>
    <w:lvl w:ilvl="0" w:tplc="F8AA1D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8A0792A"/>
    <w:multiLevelType w:val="hybridMultilevel"/>
    <w:tmpl w:val="AC420DA0"/>
    <w:lvl w:ilvl="0" w:tplc="CDE8C352">
      <w:numFmt w:val="bullet"/>
      <w:lvlText w:val="•"/>
      <w:lvlJc w:val="left"/>
      <w:pPr>
        <w:ind w:left="1070" w:hanging="7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5591F"/>
    <w:multiLevelType w:val="hybridMultilevel"/>
    <w:tmpl w:val="B3347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A3DC3"/>
    <w:multiLevelType w:val="hybridMultilevel"/>
    <w:tmpl w:val="73AC0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42909"/>
    <w:multiLevelType w:val="hybridMultilevel"/>
    <w:tmpl w:val="6C02ED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F259A0"/>
    <w:multiLevelType w:val="multilevel"/>
    <w:tmpl w:val="127EB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32A22DF1"/>
    <w:multiLevelType w:val="hybridMultilevel"/>
    <w:tmpl w:val="9C2CE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C2262"/>
    <w:multiLevelType w:val="hybridMultilevel"/>
    <w:tmpl w:val="83420368"/>
    <w:lvl w:ilvl="0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DA255C"/>
    <w:multiLevelType w:val="hybridMultilevel"/>
    <w:tmpl w:val="E334D9C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8694F73"/>
    <w:multiLevelType w:val="hybridMultilevel"/>
    <w:tmpl w:val="5E44CA6A"/>
    <w:lvl w:ilvl="0" w:tplc="91B0810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5A50C9"/>
    <w:multiLevelType w:val="hybridMultilevel"/>
    <w:tmpl w:val="E042C14A"/>
    <w:lvl w:ilvl="0" w:tplc="04190001">
      <w:start w:val="1"/>
      <w:numFmt w:val="bullet"/>
      <w:lvlText w:val=""/>
      <w:lvlJc w:val="left"/>
      <w:pPr>
        <w:ind w:left="-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18" w15:restartNumberingAfterBreak="0">
    <w:nsid w:val="3EB31CB3"/>
    <w:multiLevelType w:val="hybridMultilevel"/>
    <w:tmpl w:val="AC9C4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C396F"/>
    <w:multiLevelType w:val="hybridMultilevel"/>
    <w:tmpl w:val="9F1CA124"/>
    <w:lvl w:ilvl="0" w:tplc="6EE258EC">
      <w:start w:val="3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B0E1A"/>
    <w:multiLevelType w:val="hybridMultilevel"/>
    <w:tmpl w:val="66CC1D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BF77E18"/>
    <w:multiLevelType w:val="hybridMultilevel"/>
    <w:tmpl w:val="5FB2C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21476"/>
    <w:multiLevelType w:val="hybridMultilevel"/>
    <w:tmpl w:val="3DA20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5382E"/>
    <w:multiLevelType w:val="hybridMultilevel"/>
    <w:tmpl w:val="F9CCB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11FB1"/>
    <w:multiLevelType w:val="hybridMultilevel"/>
    <w:tmpl w:val="161ECC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5374B4"/>
    <w:multiLevelType w:val="hybridMultilevel"/>
    <w:tmpl w:val="B5249434"/>
    <w:lvl w:ilvl="0" w:tplc="BDC8423E">
      <w:numFmt w:val="bullet"/>
      <w:lvlText w:val="•"/>
      <w:lvlJc w:val="left"/>
      <w:pPr>
        <w:ind w:left="1418" w:hanging="7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AF03526"/>
    <w:multiLevelType w:val="hybridMultilevel"/>
    <w:tmpl w:val="554225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D436C5C"/>
    <w:multiLevelType w:val="hybridMultilevel"/>
    <w:tmpl w:val="7E120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87865"/>
    <w:multiLevelType w:val="hybridMultilevel"/>
    <w:tmpl w:val="A7AACE92"/>
    <w:lvl w:ilvl="0" w:tplc="539E40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6B01FBB"/>
    <w:multiLevelType w:val="multilevel"/>
    <w:tmpl w:val="18F4AE9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</w:rPr>
    </w:lvl>
  </w:abstractNum>
  <w:abstractNum w:abstractNumId="30" w15:restartNumberingAfterBreak="0">
    <w:nsid w:val="77BB25CC"/>
    <w:multiLevelType w:val="hybridMultilevel"/>
    <w:tmpl w:val="74767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B2ACE"/>
    <w:multiLevelType w:val="hybridMultilevel"/>
    <w:tmpl w:val="A882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70DC5"/>
    <w:multiLevelType w:val="hybridMultilevel"/>
    <w:tmpl w:val="170695F4"/>
    <w:lvl w:ilvl="0" w:tplc="68921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3"/>
  </w:num>
  <w:num w:numId="5">
    <w:abstractNumId w:val="5"/>
  </w:num>
  <w:num w:numId="6">
    <w:abstractNumId w:val="9"/>
  </w:num>
  <w:num w:numId="7">
    <w:abstractNumId w:val="32"/>
  </w:num>
  <w:num w:numId="8">
    <w:abstractNumId w:val="10"/>
  </w:num>
  <w:num w:numId="9">
    <w:abstractNumId w:val="23"/>
  </w:num>
  <w:num w:numId="10">
    <w:abstractNumId w:val="26"/>
  </w:num>
  <w:num w:numId="11">
    <w:abstractNumId w:val="6"/>
  </w:num>
  <w:num w:numId="12">
    <w:abstractNumId w:val="31"/>
  </w:num>
  <w:num w:numId="13">
    <w:abstractNumId w:val="14"/>
  </w:num>
  <w:num w:numId="14">
    <w:abstractNumId w:val="24"/>
  </w:num>
  <w:num w:numId="15">
    <w:abstractNumId w:val="7"/>
  </w:num>
  <w:num w:numId="16">
    <w:abstractNumId w:val="1"/>
  </w:num>
  <w:num w:numId="17">
    <w:abstractNumId w:val="15"/>
  </w:num>
  <w:num w:numId="18">
    <w:abstractNumId w:val="18"/>
  </w:num>
  <w:num w:numId="19">
    <w:abstractNumId w:val="30"/>
  </w:num>
  <w:num w:numId="20">
    <w:abstractNumId w:val="27"/>
  </w:num>
  <w:num w:numId="21">
    <w:abstractNumId w:val="16"/>
  </w:num>
  <w:num w:numId="22">
    <w:abstractNumId w:val="28"/>
  </w:num>
  <w:num w:numId="23">
    <w:abstractNumId w:val="2"/>
  </w:num>
  <w:num w:numId="24">
    <w:abstractNumId w:val="11"/>
  </w:num>
  <w:num w:numId="25">
    <w:abstractNumId w:val="19"/>
  </w:num>
  <w:num w:numId="26">
    <w:abstractNumId w:val="3"/>
  </w:num>
  <w:num w:numId="27">
    <w:abstractNumId w:val="29"/>
  </w:num>
  <w:num w:numId="28">
    <w:abstractNumId w:val="20"/>
  </w:num>
  <w:num w:numId="29">
    <w:abstractNumId w:val="25"/>
  </w:num>
  <w:num w:numId="30">
    <w:abstractNumId w:val="22"/>
  </w:num>
  <w:num w:numId="31">
    <w:abstractNumId w:val="8"/>
  </w:num>
  <w:num w:numId="32">
    <w:abstractNumId w:val="21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89"/>
    <w:rsid w:val="00001D49"/>
    <w:rsid w:val="00004A18"/>
    <w:rsid w:val="0000732A"/>
    <w:rsid w:val="0002052A"/>
    <w:rsid w:val="0003349E"/>
    <w:rsid w:val="0003373A"/>
    <w:rsid w:val="000516AF"/>
    <w:rsid w:val="00055E40"/>
    <w:rsid w:val="0006185E"/>
    <w:rsid w:val="00064E20"/>
    <w:rsid w:val="00081C25"/>
    <w:rsid w:val="00083CBF"/>
    <w:rsid w:val="000A122B"/>
    <w:rsid w:val="000C17F2"/>
    <w:rsid w:val="000C7D3D"/>
    <w:rsid w:val="000E5A47"/>
    <w:rsid w:val="000E6D4C"/>
    <w:rsid w:val="000F6FCE"/>
    <w:rsid w:val="0010013B"/>
    <w:rsid w:val="00105DEE"/>
    <w:rsid w:val="0011578B"/>
    <w:rsid w:val="00123953"/>
    <w:rsid w:val="0012773A"/>
    <w:rsid w:val="00133530"/>
    <w:rsid w:val="00153D99"/>
    <w:rsid w:val="0018096A"/>
    <w:rsid w:val="00184E6D"/>
    <w:rsid w:val="001871C2"/>
    <w:rsid w:val="0018787F"/>
    <w:rsid w:val="00193BB3"/>
    <w:rsid w:val="00197E17"/>
    <w:rsid w:val="001A2517"/>
    <w:rsid w:val="001B7CCA"/>
    <w:rsid w:val="001C3BEE"/>
    <w:rsid w:val="001D3D4B"/>
    <w:rsid w:val="001D7D8D"/>
    <w:rsid w:val="001F2F90"/>
    <w:rsid w:val="00214E4A"/>
    <w:rsid w:val="0021707E"/>
    <w:rsid w:val="00220738"/>
    <w:rsid w:val="00222003"/>
    <w:rsid w:val="00222BE4"/>
    <w:rsid w:val="00226AA3"/>
    <w:rsid w:val="00232440"/>
    <w:rsid w:val="00244946"/>
    <w:rsid w:val="002513F4"/>
    <w:rsid w:val="002604C6"/>
    <w:rsid w:val="00262E70"/>
    <w:rsid w:val="0027352B"/>
    <w:rsid w:val="00273C5E"/>
    <w:rsid w:val="00292CB0"/>
    <w:rsid w:val="002A4C80"/>
    <w:rsid w:val="002A6939"/>
    <w:rsid w:val="002C49A3"/>
    <w:rsid w:val="002C7D6D"/>
    <w:rsid w:val="002E70A9"/>
    <w:rsid w:val="0030049E"/>
    <w:rsid w:val="00300C08"/>
    <w:rsid w:val="0031399B"/>
    <w:rsid w:val="0033337B"/>
    <w:rsid w:val="00334664"/>
    <w:rsid w:val="00342099"/>
    <w:rsid w:val="003430CB"/>
    <w:rsid w:val="0035009D"/>
    <w:rsid w:val="00355E65"/>
    <w:rsid w:val="00374203"/>
    <w:rsid w:val="003817AF"/>
    <w:rsid w:val="003853E8"/>
    <w:rsid w:val="003870A3"/>
    <w:rsid w:val="00391376"/>
    <w:rsid w:val="003B3635"/>
    <w:rsid w:val="003C1D47"/>
    <w:rsid w:val="003C68EB"/>
    <w:rsid w:val="003E6C41"/>
    <w:rsid w:val="00433C07"/>
    <w:rsid w:val="00433D3C"/>
    <w:rsid w:val="00443E1C"/>
    <w:rsid w:val="00455D7A"/>
    <w:rsid w:val="00460C59"/>
    <w:rsid w:val="00461AF9"/>
    <w:rsid w:val="00465D5A"/>
    <w:rsid w:val="00471A15"/>
    <w:rsid w:val="004759CF"/>
    <w:rsid w:val="00487082"/>
    <w:rsid w:val="00491116"/>
    <w:rsid w:val="004B1E48"/>
    <w:rsid w:val="004C151E"/>
    <w:rsid w:val="004C1F08"/>
    <w:rsid w:val="004D031E"/>
    <w:rsid w:val="004D248E"/>
    <w:rsid w:val="004E3C78"/>
    <w:rsid w:val="004F174C"/>
    <w:rsid w:val="004F6AAC"/>
    <w:rsid w:val="004F7B30"/>
    <w:rsid w:val="005058BE"/>
    <w:rsid w:val="00506428"/>
    <w:rsid w:val="005153CC"/>
    <w:rsid w:val="005238CF"/>
    <w:rsid w:val="00531037"/>
    <w:rsid w:val="00536730"/>
    <w:rsid w:val="005429F3"/>
    <w:rsid w:val="00545EB5"/>
    <w:rsid w:val="00552BA2"/>
    <w:rsid w:val="005548F3"/>
    <w:rsid w:val="005613D1"/>
    <w:rsid w:val="005741B7"/>
    <w:rsid w:val="005852B5"/>
    <w:rsid w:val="005935EE"/>
    <w:rsid w:val="00596C26"/>
    <w:rsid w:val="005A2B77"/>
    <w:rsid w:val="005A5FA3"/>
    <w:rsid w:val="005A78C3"/>
    <w:rsid w:val="005B0A97"/>
    <w:rsid w:val="005B62BD"/>
    <w:rsid w:val="005D0BAC"/>
    <w:rsid w:val="005F4FF6"/>
    <w:rsid w:val="005F7A8F"/>
    <w:rsid w:val="00601EAB"/>
    <w:rsid w:val="00611058"/>
    <w:rsid w:val="00611683"/>
    <w:rsid w:val="006122AD"/>
    <w:rsid w:val="00613A9B"/>
    <w:rsid w:val="00620B4A"/>
    <w:rsid w:val="0062687E"/>
    <w:rsid w:val="006352FE"/>
    <w:rsid w:val="006373D9"/>
    <w:rsid w:val="00656B13"/>
    <w:rsid w:val="006608B6"/>
    <w:rsid w:val="00676811"/>
    <w:rsid w:val="00685311"/>
    <w:rsid w:val="0068578C"/>
    <w:rsid w:val="00685944"/>
    <w:rsid w:val="00685FFB"/>
    <w:rsid w:val="00691ADF"/>
    <w:rsid w:val="00696305"/>
    <w:rsid w:val="006A00C6"/>
    <w:rsid w:val="006A102D"/>
    <w:rsid w:val="006A10AE"/>
    <w:rsid w:val="006A50FF"/>
    <w:rsid w:val="006A5EFB"/>
    <w:rsid w:val="006B7280"/>
    <w:rsid w:val="006D2875"/>
    <w:rsid w:val="006D2A19"/>
    <w:rsid w:val="0071201E"/>
    <w:rsid w:val="0071244F"/>
    <w:rsid w:val="00714489"/>
    <w:rsid w:val="00715CD2"/>
    <w:rsid w:val="00741A98"/>
    <w:rsid w:val="00741BD9"/>
    <w:rsid w:val="00753CBB"/>
    <w:rsid w:val="00762340"/>
    <w:rsid w:val="007818CB"/>
    <w:rsid w:val="0078543F"/>
    <w:rsid w:val="007858DB"/>
    <w:rsid w:val="00786FBF"/>
    <w:rsid w:val="007A540B"/>
    <w:rsid w:val="007B0040"/>
    <w:rsid w:val="007C6444"/>
    <w:rsid w:val="007D03A3"/>
    <w:rsid w:val="007E18F0"/>
    <w:rsid w:val="007F3D6B"/>
    <w:rsid w:val="00800D2D"/>
    <w:rsid w:val="00804229"/>
    <w:rsid w:val="00805763"/>
    <w:rsid w:val="0081243F"/>
    <w:rsid w:val="00815C23"/>
    <w:rsid w:val="00822A7C"/>
    <w:rsid w:val="00826B27"/>
    <w:rsid w:val="00834599"/>
    <w:rsid w:val="00841344"/>
    <w:rsid w:val="00842170"/>
    <w:rsid w:val="00850D2F"/>
    <w:rsid w:val="00851659"/>
    <w:rsid w:val="00852B1F"/>
    <w:rsid w:val="00863037"/>
    <w:rsid w:val="00873B7F"/>
    <w:rsid w:val="008769DA"/>
    <w:rsid w:val="00881B2F"/>
    <w:rsid w:val="00891554"/>
    <w:rsid w:val="00895059"/>
    <w:rsid w:val="008A28A2"/>
    <w:rsid w:val="008A45D9"/>
    <w:rsid w:val="008B205C"/>
    <w:rsid w:val="008B4C72"/>
    <w:rsid w:val="008C3D02"/>
    <w:rsid w:val="008C4FEF"/>
    <w:rsid w:val="008D0573"/>
    <w:rsid w:val="008F1DEE"/>
    <w:rsid w:val="008F25D6"/>
    <w:rsid w:val="00901387"/>
    <w:rsid w:val="00902459"/>
    <w:rsid w:val="00907C6A"/>
    <w:rsid w:val="00930A5F"/>
    <w:rsid w:val="009454DC"/>
    <w:rsid w:val="009516DE"/>
    <w:rsid w:val="009625C7"/>
    <w:rsid w:val="00970BF8"/>
    <w:rsid w:val="00972ABF"/>
    <w:rsid w:val="009872DF"/>
    <w:rsid w:val="009914BF"/>
    <w:rsid w:val="009C01C5"/>
    <w:rsid w:val="009C0F05"/>
    <w:rsid w:val="009C3BE7"/>
    <w:rsid w:val="009C427B"/>
    <w:rsid w:val="009D2B84"/>
    <w:rsid w:val="009D587D"/>
    <w:rsid w:val="009E0ADB"/>
    <w:rsid w:val="009E4477"/>
    <w:rsid w:val="00A040ED"/>
    <w:rsid w:val="00A1469B"/>
    <w:rsid w:val="00A43843"/>
    <w:rsid w:val="00A75CE4"/>
    <w:rsid w:val="00A76623"/>
    <w:rsid w:val="00A863C4"/>
    <w:rsid w:val="00A92566"/>
    <w:rsid w:val="00A95AFF"/>
    <w:rsid w:val="00A97F7D"/>
    <w:rsid w:val="00AB00AD"/>
    <w:rsid w:val="00AB1FF4"/>
    <w:rsid w:val="00AD4E37"/>
    <w:rsid w:val="00AE23A5"/>
    <w:rsid w:val="00AF374B"/>
    <w:rsid w:val="00B01EA5"/>
    <w:rsid w:val="00B10929"/>
    <w:rsid w:val="00B14DC4"/>
    <w:rsid w:val="00B329B6"/>
    <w:rsid w:val="00B46F12"/>
    <w:rsid w:val="00B517E2"/>
    <w:rsid w:val="00B744B2"/>
    <w:rsid w:val="00B801A8"/>
    <w:rsid w:val="00B86788"/>
    <w:rsid w:val="00B91904"/>
    <w:rsid w:val="00B94AEB"/>
    <w:rsid w:val="00B95CB2"/>
    <w:rsid w:val="00B97AF8"/>
    <w:rsid w:val="00BA7AF3"/>
    <w:rsid w:val="00BE2D89"/>
    <w:rsid w:val="00BF2322"/>
    <w:rsid w:val="00C0044A"/>
    <w:rsid w:val="00C06563"/>
    <w:rsid w:val="00C06A30"/>
    <w:rsid w:val="00C13FBD"/>
    <w:rsid w:val="00C2111F"/>
    <w:rsid w:val="00C25AA6"/>
    <w:rsid w:val="00C26E30"/>
    <w:rsid w:val="00C36735"/>
    <w:rsid w:val="00C37CA5"/>
    <w:rsid w:val="00C613F6"/>
    <w:rsid w:val="00C77DBD"/>
    <w:rsid w:val="00C94A92"/>
    <w:rsid w:val="00C957EA"/>
    <w:rsid w:val="00C96DB7"/>
    <w:rsid w:val="00CB5055"/>
    <w:rsid w:val="00CB693C"/>
    <w:rsid w:val="00CD72B0"/>
    <w:rsid w:val="00CE74E9"/>
    <w:rsid w:val="00CF2D19"/>
    <w:rsid w:val="00D158D9"/>
    <w:rsid w:val="00D2019D"/>
    <w:rsid w:val="00D21B50"/>
    <w:rsid w:val="00D2798D"/>
    <w:rsid w:val="00D27B79"/>
    <w:rsid w:val="00D34691"/>
    <w:rsid w:val="00D5319F"/>
    <w:rsid w:val="00D7405C"/>
    <w:rsid w:val="00D7409E"/>
    <w:rsid w:val="00D76D5C"/>
    <w:rsid w:val="00D77691"/>
    <w:rsid w:val="00D83EF4"/>
    <w:rsid w:val="00D904A8"/>
    <w:rsid w:val="00D9793A"/>
    <w:rsid w:val="00DA2539"/>
    <w:rsid w:val="00DA4F36"/>
    <w:rsid w:val="00DC0BD5"/>
    <w:rsid w:val="00DE26F5"/>
    <w:rsid w:val="00DF11F6"/>
    <w:rsid w:val="00E42403"/>
    <w:rsid w:val="00E6660C"/>
    <w:rsid w:val="00E70946"/>
    <w:rsid w:val="00E96CB1"/>
    <w:rsid w:val="00E97CA8"/>
    <w:rsid w:val="00EA038E"/>
    <w:rsid w:val="00EC1CB8"/>
    <w:rsid w:val="00EC2FE5"/>
    <w:rsid w:val="00EC5783"/>
    <w:rsid w:val="00ED4407"/>
    <w:rsid w:val="00ED602C"/>
    <w:rsid w:val="00ED625B"/>
    <w:rsid w:val="00ED741C"/>
    <w:rsid w:val="00EE5748"/>
    <w:rsid w:val="00EF153F"/>
    <w:rsid w:val="00EF15AB"/>
    <w:rsid w:val="00EF4433"/>
    <w:rsid w:val="00EF4CBF"/>
    <w:rsid w:val="00F251A9"/>
    <w:rsid w:val="00F26303"/>
    <w:rsid w:val="00F30A3F"/>
    <w:rsid w:val="00F369E2"/>
    <w:rsid w:val="00F505DE"/>
    <w:rsid w:val="00F71C0E"/>
    <w:rsid w:val="00F73A98"/>
    <w:rsid w:val="00F769A2"/>
    <w:rsid w:val="00F77B92"/>
    <w:rsid w:val="00FA7742"/>
    <w:rsid w:val="00FB2907"/>
    <w:rsid w:val="00FB481E"/>
    <w:rsid w:val="00FE2D10"/>
    <w:rsid w:val="00FE3AAA"/>
    <w:rsid w:val="00FE422D"/>
    <w:rsid w:val="00FE43D8"/>
    <w:rsid w:val="00FE7C62"/>
    <w:rsid w:val="00FF4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30155C-7CEF-4D60-BA5A-15D821C9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44F"/>
  </w:style>
  <w:style w:type="paragraph" w:styleId="2">
    <w:name w:val="heading 2"/>
    <w:basedOn w:val="a"/>
    <w:next w:val="a"/>
    <w:link w:val="20"/>
    <w:qFormat/>
    <w:rsid w:val="00786FBF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sz w:val="32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FBF"/>
    <w:pPr>
      <w:spacing w:beforeAutospacing="1" w:after="0" w:afterAutospacing="1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6FBF"/>
    <w:pPr>
      <w:spacing w:before="100" w:beforeAutospacing="1" w:after="100" w:afterAutospacing="1" w:line="36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character" w:customStyle="1" w:styleId="20">
    <w:name w:val="Заголовок 2 Знак"/>
    <w:basedOn w:val="a0"/>
    <w:link w:val="2"/>
    <w:rsid w:val="00786FBF"/>
    <w:rPr>
      <w:rFonts w:ascii="Times New Roman" w:eastAsia="Times New Roman" w:hAnsi="Times New Roman" w:cs="Times New Roman"/>
      <w:sz w:val="32"/>
      <w:szCs w:val="24"/>
      <w:u w:val="single"/>
    </w:rPr>
  </w:style>
  <w:style w:type="paragraph" w:customStyle="1" w:styleId="1">
    <w:name w:val="Стиль1"/>
    <w:basedOn w:val="a"/>
    <w:autoRedefine/>
    <w:qFormat/>
    <w:rsid w:val="00786FBF"/>
    <w:pPr>
      <w:spacing w:before="100" w:beforeAutospacing="1" w:after="100" w:afterAutospacing="1" w:line="360" w:lineRule="auto"/>
      <w:contextualSpacing/>
    </w:pPr>
    <w:rPr>
      <w:rFonts w:ascii="Times New Roman" w:eastAsiaTheme="minorHAnsi" w:hAnsi="Times New Roman"/>
      <w:sz w:val="28"/>
      <w:lang w:eastAsia="en-US"/>
    </w:rPr>
  </w:style>
  <w:style w:type="character" w:customStyle="1" w:styleId="apple-converted-space">
    <w:name w:val="apple-converted-space"/>
    <w:basedOn w:val="a0"/>
    <w:rsid w:val="00786FBF"/>
  </w:style>
  <w:style w:type="paragraph" w:styleId="a5">
    <w:name w:val="Normal (Web)"/>
    <w:basedOn w:val="a"/>
    <w:uiPriority w:val="99"/>
    <w:unhideWhenUsed/>
    <w:rsid w:val="0078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86FBF"/>
    <w:rPr>
      <w:b/>
      <w:bCs/>
    </w:rPr>
  </w:style>
  <w:style w:type="paragraph" w:customStyle="1" w:styleId="Standard">
    <w:name w:val="Standard"/>
    <w:rsid w:val="00786F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Основной шрифт абзаца1"/>
    <w:rsid w:val="00786FBF"/>
  </w:style>
  <w:style w:type="character" w:styleId="a7">
    <w:name w:val="Hyperlink"/>
    <w:rsid w:val="00786FBF"/>
    <w:rPr>
      <w:color w:val="000080"/>
      <w:u w:val="single"/>
    </w:rPr>
  </w:style>
  <w:style w:type="paragraph" w:styleId="a8">
    <w:name w:val="Body Text"/>
    <w:basedOn w:val="a"/>
    <w:link w:val="a9"/>
    <w:rsid w:val="00786FB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786FBF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a">
    <w:name w:val="No Spacing"/>
    <w:qFormat/>
    <w:rsid w:val="00786FB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ab">
    <w:name w:val="Содержимое таблицы"/>
    <w:basedOn w:val="a"/>
    <w:rsid w:val="00786FB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786FBF"/>
    <w:pPr>
      <w:spacing w:beforeAutospacing="1" w:after="0" w:afterAutospacing="1" w:line="240" w:lineRule="auto"/>
      <w:contextualSpacing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786FBF"/>
    <w:rPr>
      <w:rFonts w:ascii="Segoe UI" w:eastAsiaTheme="minorHAnsi" w:hAnsi="Segoe UI" w:cs="Segoe UI"/>
      <w:sz w:val="18"/>
      <w:szCs w:val="18"/>
      <w:lang w:eastAsia="en-US"/>
    </w:rPr>
  </w:style>
  <w:style w:type="paragraph" w:styleId="ae">
    <w:name w:val="Plain Text"/>
    <w:basedOn w:val="a"/>
    <w:link w:val="af"/>
    <w:rsid w:val="00786FB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786FBF"/>
    <w:rPr>
      <w:rFonts w:ascii="Courier New" w:eastAsia="Times New Roman" w:hAnsi="Courier New" w:cs="Times New Roman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786FBF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786FBF"/>
    <w:rPr>
      <w:rFonts w:cs="Times New Roman"/>
      <w:sz w:val="24"/>
      <w:szCs w:val="24"/>
      <w:lang w:eastAsia="en-US"/>
    </w:rPr>
  </w:style>
  <w:style w:type="paragraph" w:customStyle="1" w:styleId="Textbody">
    <w:name w:val="Text body"/>
    <w:basedOn w:val="a"/>
    <w:rsid w:val="00786FB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WW8Num3z3">
    <w:name w:val="WW8Num3z3"/>
    <w:rsid w:val="00786FBF"/>
  </w:style>
  <w:style w:type="paragraph" w:styleId="af2">
    <w:name w:val="header"/>
    <w:basedOn w:val="a"/>
    <w:link w:val="af3"/>
    <w:uiPriority w:val="99"/>
    <w:unhideWhenUsed/>
    <w:rsid w:val="00786FBF"/>
    <w:pPr>
      <w:tabs>
        <w:tab w:val="center" w:pos="4677"/>
        <w:tab w:val="right" w:pos="9355"/>
      </w:tabs>
      <w:spacing w:beforeAutospacing="1" w:after="0" w:afterAutospacing="1" w:line="240" w:lineRule="auto"/>
      <w:contextualSpacing/>
    </w:pPr>
    <w:rPr>
      <w:rFonts w:ascii="Times New Roman" w:eastAsiaTheme="minorHAnsi" w:hAnsi="Times New Roman"/>
      <w:sz w:val="28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786FBF"/>
    <w:rPr>
      <w:rFonts w:ascii="Times New Roman" w:eastAsiaTheme="minorHAnsi" w:hAnsi="Times New Roman"/>
      <w:sz w:val="28"/>
      <w:lang w:eastAsia="en-US"/>
    </w:rPr>
  </w:style>
  <w:style w:type="character" w:customStyle="1" w:styleId="extended-textshort">
    <w:name w:val="extended-text__short"/>
    <w:basedOn w:val="a0"/>
    <w:rsid w:val="00786FBF"/>
  </w:style>
  <w:style w:type="character" w:customStyle="1" w:styleId="c13">
    <w:name w:val="c13"/>
    <w:basedOn w:val="a0"/>
    <w:rsid w:val="00786FBF"/>
  </w:style>
  <w:style w:type="character" w:customStyle="1" w:styleId="c26">
    <w:name w:val="c26"/>
    <w:basedOn w:val="a0"/>
    <w:rsid w:val="00786FBF"/>
  </w:style>
  <w:style w:type="paragraph" w:customStyle="1" w:styleId="Default">
    <w:name w:val="Default"/>
    <w:rsid w:val="00786FB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0">
    <w:name w:val="c0"/>
    <w:basedOn w:val="a0"/>
    <w:rsid w:val="00786FBF"/>
  </w:style>
  <w:style w:type="character" w:customStyle="1" w:styleId="extended-textfull">
    <w:name w:val="extended-text__full"/>
    <w:rsid w:val="00786FBF"/>
  </w:style>
  <w:style w:type="character" w:styleId="af4">
    <w:name w:val="Emphasis"/>
    <w:basedOn w:val="a0"/>
    <w:uiPriority w:val="20"/>
    <w:qFormat/>
    <w:rsid w:val="00786FBF"/>
    <w:rPr>
      <w:i/>
      <w:iCs/>
    </w:rPr>
  </w:style>
  <w:style w:type="paragraph" w:styleId="af5">
    <w:name w:val="endnote text"/>
    <w:basedOn w:val="a"/>
    <w:link w:val="af6"/>
    <w:uiPriority w:val="99"/>
    <w:semiHidden/>
    <w:unhideWhenUsed/>
    <w:rsid w:val="00F26303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26303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F263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0736-24F4-442B-A7EA-4509622C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31</Pages>
  <Words>9518</Words>
  <Characters>54253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Инесса</cp:lastModifiedBy>
  <cp:revision>143</cp:revision>
  <cp:lastPrinted>2022-01-18T09:28:00Z</cp:lastPrinted>
  <dcterms:created xsi:type="dcterms:W3CDTF">2021-01-08T07:58:00Z</dcterms:created>
  <dcterms:modified xsi:type="dcterms:W3CDTF">2022-01-21T09:59:00Z</dcterms:modified>
</cp:coreProperties>
</file>